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5BC8" w:rsidRPr="00477FEC" w:rsidRDefault="00477FEC" w:rsidP="00505BC8">
      <w:pPr>
        <w:ind w:firstLine="0"/>
        <w:jc w:val="center"/>
        <w:rPr>
          <w:b/>
          <w:szCs w:val="28"/>
        </w:rPr>
      </w:pPr>
      <w:bookmarkStart w:id="0" w:name="_Toc254867384"/>
      <w:bookmarkStart w:id="1" w:name="OLE_LINK180"/>
      <w:bookmarkStart w:id="2" w:name="OLE_LINK181"/>
      <w:bookmarkStart w:id="3" w:name="OLE_LINK182"/>
      <w:bookmarkStart w:id="4" w:name="OLE_LINK82"/>
      <w:bookmarkStart w:id="5" w:name="OLE_LINK83"/>
      <w:bookmarkStart w:id="6" w:name="OLE_LINK84"/>
      <w:r w:rsidRPr="00477FEC">
        <w:rPr>
          <w:b/>
        </w:rPr>
        <w:t>ОБЩЕСТВО С ОГРАНИЧЕННОЙ ОТВЕТСТВЕННОСТЬЮ</w:t>
      </w:r>
    </w:p>
    <w:p w:rsidR="00505BC8" w:rsidRPr="00AE5DD4" w:rsidRDefault="00505BC8" w:rsidP="00505BC8">
      <w:pPr>
        <w:ind w:firstLine="0"/>
        <w:jc w:val="center"/>
        <w:rPr>
          <w:b/>
          <w:szCs w:val="28"/>
        </w:rPr>
      </w:pPr>
      <w:r w:rsidRPr="00AE5DD4">
        <w:rPr>
          <w:b/>
          <w:szCs w:val="28"/>
        </w:rPr>
        <w:t xml:space="preserve"> «</w:t>
      </w:r>
      <w:r w:rsidR="00477FEC">
        <w:rPr>
          <w:b/>
          <w:szCs w:val="28"/>
        </w:rPr>
        <w:t>КОПТИС</w:t>
      </w:r>
      <w:r w:rsidR="00041AFC">
        <w:rPr>
          <w:b/>
          <w:szCs w:val="28"/>
        </w:rPr>
        <w:t>»</w:t>
      </w:r>
    </w:p>
    <w:p w:rsidR="00505BC8" w:rsidRDefault="00505BC8" w:rsidP="00505BC8">
      <w:pPr>
        <w:ind w:firstLine="0"/>
        <w:jc w:val="center"/>
        <w:rPr>
          <w:b/>
          <w:sz w:val="18"/>
          <w:szCs w:val="18"/>
        </w:rPr>
      </w:pPr>
    </w:p>
    <w:p w:rsidR="00477FEC" w:rsidRPr="00AE5DD4" w:rsidRDefault="00477FEC" w:rsidP="00505BC8">
      <w:pPr>
        <w:ind w:firstLine="0"/>
        <w:jc w:val="center"/>
        <w:rPr>
          <w:b/>
          <w:sz w:val="18"/>
          <w:szCs w:val="18"/>
        </w:rPr>
      </w:pPr>
    </w:p>
    <w:p w:rsidR="00041AFC" w:rsidRDefault="00505BC8" w:rsidP="00041AFC">
      <w:pPr>
        <w:ind w:firstLine="0"/>
        <w:jc w:val="left"/>
      </w:pPr>
      <w:r w:rsidRPr="00AE5DD4">
        <w:tab/>
      </w:r>
      <w:r w:rsidRPr="00AE5DD4">
        <w:tab/>
      </w:r>
      <w:r w:rsidRPr="00AE5DD4">
        <w:tab/>
      </w:r>
      <w:r w:rsidRPr="00AE5DD4">
        <w:tab/>
      </w:r>
      <w:r w:rsidRPr="00AE5DD4">
        <w:tab/>
      </w:r>
      <w:r w:rsidRPr="00AE5DD4">
        <w:tab/>
      </w:r>
      <w:r w:rsidRPr="00AE5DD4">
        <w:tab/>
      </w:r>
      <w:r w:rsidRPr="00AE5DD4">
        <w:tab/>
      </w:r>
      <w:r w:rsidRPr="00AE5DD4">
        <w:tab/>
      </w:r>
      <w:r w:rsidRPr="00AE5DD4">
        <w:tab/>
      </w:r>
    </w:p>
    <w:p w:rsidR="00505BC8" w:rsidRPr="00AE5DD4" w:rsidRDefault="00505BC8" w:rsidP="00041AFC">
      <w:pPr>
        <w:ind w:firstLine="0"/>
        <w:jc w:val="left"/>
      </w:pPr>
      <w:r w:rsidRPr="00AE5DD4">
        <w:t xml:space="preserve"> </w:t>
      </w:r>
    </w:p>
    <w:p w:rsidR="00040226" w:rsidRPr="00AE5DD4" w:rsidRDefault="00040226" w:rsidP="00F8047E">
      <w:pPr>
        <w:ind w:firstLine="708"/>
        <w:jc w:val="left"/>
      </w:pPr>
    </w:p>
    <w:p w:rsidR="00D973DA" w:rsidRPr="00AE5DD4" w:rsidRDefault="005941C0" w:rsidP="00C060F0">
      <w:pPr>
        <w:ind w:firstLine="708"/>
        <w:jc w:val="left"/>
        <w:rPr>
          <w:sz w:val="24"/>
          <w:szCs w:val="24"/>
        </w:rPr>
      </w:pPr>
      <w:r w:rsidRPr="00AE5DD4">
        <w:t>Заказчик:</w:t>
      </w:r>
      <w:r w:rsidR="00D973DA" w:rsidRPr="00AE5DD4">
        <w:tab/>
      </w:r>
      <w:bookmarkStart w:id="7" w:name="OLE_LINK272"/>
      <w:bookmarkStart w:id="8" w:name="OLE_LINK273"/>
      <w:bookmarkStart w:id="9" w:name="OLE_LINK274"/>
      <w:bookmarkStart w:id="10" w:name="OLE_LINK20"/>
      <w:bookmarkStart w:id="11" w:name="OLE_LINK21"/>
      <w:bookmarkStart w:id="12" w:name="OLE_LINK22"/>
      <w:bookmarkStart w:id="13" w:name="OLE_LINK23"/>
      <w:bookmarkEnd w:id="0"/>
      <w:r w:rsidR="00C060F0">
        <w:t xml:space="preserve">Администрация </w:t>
      </w:r>
      <w:bookmarkEnd w:id="7"/>
      <w:bookmarkEnd w:id="8"/>
      <w:bookmarkEnd w:id="9"/>
      <w:r w:rsidR="00C060F0" w:rsidRPr="006C760B">
        <w:rPr>
          <w:szCs w:val="28"/>
        </w:rPr>
        <w:t>Верхнесалдинского городского округа</w:t>
      </w:r>
      <w:bookmarkEnd w:id="10"/>
      <w:bookmarkEnd w:id="11"/>
      <w:bookmarkEnd w:id="12"/>
      <w:bookmarkEnd w:id="13"/>
    </w:p>
    <w:p w:rsidR="00040226" w:rsidRPr="00AE5DD4" w:rsidRDefault="00040226" w:rsidP="00D973DA">
      <w:pPr>
        <w:ind w:firstLine="0"/>
        <w:jc w:val="center"/>
        <w:rPr>
          <w:sz w:val="24"/>
          <w:szCs w:val="24"/>
        </w:rPr>
      </w:pPr>
    </w:p>
    <w:p w:rsidR="00040226" w:rsidRPr="00AE5DD4" w:rsidRDefault="00040226" w:rsidP="00D973DA">
      <w:pPr>
        <w:ind w:firstLine="0"/>
        <w:jc w:val="center"/>
        <w:rPr>
          <w:sz w:val="24"/>
          <w:szCs w:val="24"/>
        </w:rPr>
      </w:pPr>
    </w:p>
    <w:p w:rsidR="00040226" w:rsidRPr="00216DA3" w:rsidRDefault="00040226" w:rsidP="00D973DA">
      <w:pPr>
        <w:ind w:firstLine="0"/>
        <w:jc w:val="center"/>
        <w:rPr>
          <w:sz w:val="24"/>
          <w:szCs w:val="24"/>
        </w:rPr>
      </w:pPr>
    </w:p>
    <w:p w:rsidR="00477FEC" w:rsidRPr="00216DA3" w:rsidRDefault="00477FEC" w:rsidP="00D973DA">
      <w:pPr>
        <w:ind w:firstLine="0"/>
        <w:jc w:val="center"/>
        <w:rPr>
          <w:sz w:val="24"/>
          <w:szCs w:val="24"/>
        </w:rPr>
      </w:pPr>
    </w:p>
    <w:p w:rsidR="00477FEC" w:rsidRPr="00216DA3" w:rsidRDefault="00477FEC" w:rsidP="00D973DA">
      <w:pPr>
        <w:ind w:firstLine="0"/>
        <w:jc w:val="center"/>
        <w:rPr>
          <w:sz w:val="24"/>
          <w:szCs w:val="24"/>
        </w:rPr>
      </w:pPr>
    </w:p>
    <w:p w:rsidR="00040226" w:rsidRPr="00216DA3" w:rsidRDefault="00040226" w:rsidP="00D973DA">
      <w:pPr>
        <w:ind w:firstLine="0"/>
        <w:jc w:val="center"/>
        <w:rPr>
          <w:sz w:val="24"/>
          <w:szCs w:val="24"/>
        </w:rPr>
      </w:pPr>
    </w:p>
    <w:p w:rsidR="00202EE1" w:rsidRPr="00216DA3" w:rsidRDefault="0027676E" w:rsidP="00D973DA">
      <w:pPr>
        <w:ind w:firstLine="0"/>
        <w:jc w:val="center"/>
        <w:rPr>
          <w:b/>
          <w:sz w:val="32"/>
          <w:szCs w:val="32"/>
          <w:shd w:val="clear" w:color="auto" w:fill="FFFFFF"/>
        </w:rPr>
      </w:pPr>
      <w:r>
        <w:rPr>
          <w:b/>
          <w:sz w:val="32"/>
          <w:szCs w:val="32"/>
        </w:rPr>
        <w:t xml:space="preserve">ПРОЕКТ ПЛАНИРОВКИ И ПРОЕКТ МЕЖЕВАНИЯ ТЕРРИТОРИИ </w:t>
      </w:r>
      <w:r>
        <w:rPr>
          <w:b/>
          <w:sz w:val="32"/>
          <w:szCs w:val="32"/>
          <w:shd w:val="clear" w:color="auto" w:fill="FFFFFF"/>
        </w:rPr>
        <w:t xml:space="preserve">ДЛЯ РАЗМЕЩЕНИЯ ЛИНЕЙНОГО ОБЪЕКТА В ЦЕЛЯХ СТРОИТЕЛЬСТВА </w:t>
      </w:r>
      <w:bookmarkStart w:id="14" w:name="OLE_LINK6"/>
      <w:bookmarkStart w:id="15" w:name="OLE_LINK5"/>
      <w:r>
        <w:rPr>
          <w:b/>
          <w:sz w:val="32"/>
          <w:szCs w:val="32"/>
        </w:rPr>
        <w:t>АВТОМОБИЛЬНОЙ ДОРОГИ В МИКРОРАЙОНЕ "ЮГО-ВОСТОЧНЫЙ</w:t>
      </w:r>
      <w:bookmarkEnd w:id="14"/>
      <w:bookmarkEnd w:id="15"/>
      <w:r>
        <w:rPr>
          <w:b/>
          <w:sz w:val="32"/>
          <w:szCs w:val="32"/>
        </w:rPr>
        <w:t xml:space="preserve">, МИКРОРАЙОНЕ "МЕЛЬНИЧНЫЙ", В РАЙОНЕ УЛИЦ ВЕТЕРИНАРНАЯ – ЛЕСНАЯ </w:t>
      </w:r>
      <w:r>
        <w:rPr>
          <w:b/>
          <w:sz w:val="32"/>
          <w:szCs w:val="32"/>
          <w:shd w:val="clear" w:color="auto" w:fill="FFFFFF"/>
        </w:rPr>
        <w:t>ГОРОДА ВЕРХНЯЯ САЛДА</w:t>
      </w:r>
    </w:p>
    <w:p w:rsidR="00202EE1" w:rsidRPr="00216DA3" w:rsidRDefault="00202EE1" w:rsidP="00D973DA">
      <w:pPr>
        <w:ind w:firstLine="0"/>
        <w:jc w:val="center"/>
        <w:rPr>
          <w:b/>
        </w:rPr>
      </w:pPr>
    </w:p>
    <w:p w:rsidR="00A95FA9" w:rsidRPr="00216DA3" w:rsidRDefault="00A95FA9" w:rsidP="00A95FA9">
      <w:pPr>
        <w:ind w:firstLine="0"/>
        <w:jc w:val="center"/>
        <w:rPr>
          <w:b/>
          <w:sz w:val="32"/>
          <w:szCs w:val="32"/>
        </w:rPr>
      </w:pPr>
      <w:bookmarkStart w:id="16" w:name="OLE_LINK215"/>
      <w:r w:rsidRPr="00216DA3">
        <w:rPr>
          <w:b/>
          <w:sz w:val="32"/>
          <w:szCs w:val="32"/>
        </w:rPr>
        <w:t>Материалы по обоснованию проекта планировки территории</w:t>
      </w:r>
    </w:p>
    <w:p w:rsidR="00505BC8" w:rsidRPr="00216DA3" w:rsidRDefault="00A95FA9" w:rsidP="00A95FA9">
      <w:pPr>
        <w:ind w:firstLine="0"/>
        <w:jc w:val="center"/>
        <w:rPr>
          <w:highlight w:val="yellow"/>
        </w:rPr>
      </w:pPr>
      <w:r w:rsidRPr="00216DA3">
        <w:rPr>
          <w:b/>
          <w:sz w:val="32"/>
          <w:szCs w:val="32"/>
        </w:rPr>
        <w:t>Пояснительная записка</w:t>
      </w:r>
    </w:p>
    <w:bookmarkEnd w:id="16"/>
    <w:p w:rsidR="007264F2" w:rsidRPr="00216DA3" w:rsidRDefault="007264F2" w:rsidP="00D973DA">
      <w:pPr>
        <w:ind w:firstLine="0"/>
        <w:jc w:val="center"/>
        <w:rPr>
          <w:szCs w:val="28"/>
        </w:rPr>
      </w:pPr>
    </w:p>
    <w:p w:rsidR="00477FEC" w:rsidRPr="00F233CF" w:rsidRDefault="00477FEC" w:rsidP="00D973DA">
      <w:pPr>
        <w:ind w:firstLine="0"/>
        <w:jc w:val="center"/>
        <w:rPr>
          <w:noProof/>
        </w:rPr>
      </w:pPr>
    </w:p>
    <w:p w:rsidR="00477FEC" w:rsidRPr="00F233CF" w:rsidRDefault="00477FEC" w:rsidP="00D973DA">
      <w:pPr>
        <w:ind w:firstLine="0"/>
        <w:jc w:val="center"/>
        <w:rPr>
          <w:noProof/>
        </w:rPr>
      </w:pPr>
    </w:p>
    <w:p w:rsidR="00477FEC" w:rsidRPr="00F233CF" w:rsidRDefault="00477FEC" w:rsidP="00D973DA">
      <w:pPr>
        <w:ind w:firstLine="0"/>
        <w:jc w:val="center"/>
        <w:rPr>
          <w:noProof/>
        </w:rPr>
      </w:pPr>
    </w:p>
    <w:p w:rsidR="00477FEC" w:rsidRPr="00F233CF" w:rsidRDefault="00477FEC" w:rsidP="00D973DA">
      <w:pPr>
        <w:ind w:firstLine="0"/>
        <w:jc w:val="center"/>
        <w:rPr>
          <w:noProof/>
        </w:rPr>
      </w:pPr>
    </w:p>
    <w:p w:rsidR="00477FEC" w:rsidRPr="00F233CF" w:rsidRDefault="00477FEC" w:rsidP="00D973DA">
      <w:pPr>
        <w:ind w:firstLine="0"/>
        <w:jc w:val="center"/>
        <w:rPr>
          <w:noProof/>
        </w:rPr>
      </w:pPr>
    </w:p>
    <w:p w:rsidR="00477FEC" w:rsidRPr="001358AA" w:rsidRDefault="00477FEC" w:rsidP="00D973DA">
      <w:pPr>
        <w:ind w:firstLine="0"/>
        <w:jc w:val="center"/>
        <w:rPr>
          <w:noProof/>
        </w:rPr>
      </w:pPr>
    </w:p>
    <w:p w:rsidR="00C060F0" w:rsidRPr="001358AA" w:rsidRDefault="00C060F0" w:rsidP="00D973DA">
      <w:pPr>
        <w:ind w:firstLine="0"/>
        <w:jc w:val="center"/>
        <w:rPr>
          <w:noProof/>
        </w:rPr>
      </w:pPr>
    </w:p>
    <w:p w:rsidR="00477FEC" w:rsidRPr="00F233CF" w:rsidRDefault="00477FEC" w:rsidP="00D973DA">
      <w:pPr>
        <w:ind w:firstLine="0"/>
        <w:jc w:val="center"/>
        <w:rPr>
          <w:noProof/>
        </w:rPr>
      </w:pPr>
    </w:p>
    <w:p w:rsidR="00477FEC" w:rsidRPr="00F233CF" w:rsidRDefault="00477FEC" w:rsidP="00D973DA">
      <w:pPr>
        <w:ind w:firstLine="0"/>
        <w:jc w:val="center"/>
        <w:rPr>
          <w:noProof/>
        </w:rPr>
      </w:pPr>
    </w:p>
    <w:p w:rsidR="00477FEC" w:rsidRPr="00F233CF" w:rsidRDefault="00477FEC" w:rsidP="00D973DA">
      <w:pPr>
        <w:ind w:firstLine="0"/>
        <w:jc w:val="center"/>
        <w:rPr>
          <w:noProof/>
        </w:rPr>
      </w:pPr>
    </w:p>
    <w:p w:rsidR="00477FEC" w:rsidRPr="00F233CF" w:rsidRDefault="00477FEC" w:rsidP="00D973DA">
      <w:pPr>
        <w:ind w:firstLine="0"/>
        <w:jc w:val="center"/>
        <w:rPr>
          <w:noProof/>
        </w:rPr>
      </w:pPr>
    </w:p>
    <w:p w:rsidR="00477FEC" w:rsidRPr="00F233CF" w:rsidRDefault="00477FEC" w:rsidP="00D973DA">
      <w:pPr>
        <w:ind w:firstLine="0"/>
        <w:jc w:val="center"/>
        <w:rPr>
          <w:highlight w:val="yellow"/>
        </w:rPr>
      </w:pPr>
    </w:p>
    <w:p w:rsidR="00175307" w:rsidRPr="00B63748" w:rsidRDefault="00175307" w:rsidP="00D973DA">
      <w:pPr>
        <w:ind w:firstLine="0"/>
        <w:jc w:val="center"/>
        <w:rPr>
          <w:highlight w:val="yellow"/>
        </w:rPr>
      </w:pPr>
    </w:p>
    <w:p w:rsidR="00202EE1" w:rsidRPr="00322C5A" w:rsidRDefault="00202EE1" w:rsidP="00D973DA">
      <w:pPr>
        <w:ind w:firstLine="0"/>
        <w:jc w:val="center"/>
        <w:rPr>
          <w:highlight w:val="yellow"/>
        </w:rPr>
      </w:pPr>
    </w:p>
    <w:p w:rsidR="007264F2" w:rsidRPr="001358AA" w:rsidRDefault="007264F2" w:rsidP="00D973DA">
      <w:pPr>
        <w:ind w:firstLine="0"/>
        <w:jc w:val="center"/>
        <w:rPr>
          <w:highlight w:val="yellow"/>
        </w:rPr>
      </w:pPr>
    </w:p>
    <w:p w:rsidR="00C060F0" w:rsidRPr="00EA4269" w:rsidRDefault="00C060F0" w:rsidP="00D973DA">
      <w:pPr>
        <w:ind w:firstLine="0"/>
        <w:jc w:val="center"/>
        <w:rPr>
          <w:highlight w:val="yellow"/>
        </w:rPr>
      </w:pPr>
    </w:p>
    <w:p w:rsidR="0027676E" w:rsidRPr="00EA4269" w:rsidRDefault="0027676E" w:rsidP="00D973DA">
      <w:pPr>
        <w:ind w:firstLine="0"/>
        <w:jc w:val="center"/>
        <w:rPr>
          <w:highlight w:val="yellow"/>
        </w:rPr>
      </w:pPr>
    </w:p>
    <w:p w:rsidR="007264F2" w:rsidRPr="00322C5A" w:rsidRDefault="007264F2" w:rsidP="00D973DA">
      <w:pPr>
        <w:ind w:firstLine="0"/>
        <w:jc w:val="center"/>
        <w:rPr>
          <w:highlight w:val="yellow"/>
        </w:rPr>
      </w:pPr>
    </w:p>
    <w:p w:rsidR="00441341" w:rsidRPr="00322C5A" w:rsidRDefault="00441341" w:rsidP="001A0075">
      <w:pPr>
        <w:ind w:firstLine="0"/>
        <w:rPr>
          <w:highlight w:val="yellow"/>
        </w:rPr>
      </w:pPr>
    </w:p>
    <w:p w:rsidR="005941C0" w:rsidRPr="005426EF" w:rsidRDefault="005941C0" w:rsidP="00D973DA">
      <w:pPr>
        <w:ind w:firstLine="0"/>
        <w:jc w:val="center"/>
      </w:pPr>
      <w:bookmarkStart w:id="17" w:name="_Toc254867387"/>
      <w:bookmarkStart w:id="18" w:name="_Toc254867552"/>
      <w:r w:rsidRPr="005426EF">
        <w:t>Екатеринбург</w:t>
      </w:r>
      <w:bookmarkEnd w:id="17"/>
      <w:bookmarkEnd w:id="18"/>
    </w:p>
    <w:p w:rsidR="00477FEC" w:rsidRPr="00477FEC" w:rsidRDefault="005941C0" w:rsidP="00477FEC">
      <w:pPr>
        <w:ind w:firstLine="0"/>
        <w:jc w:val="center"/>
        <w:rPr>
          <w:b/>
          <w:szCs w:val="28"/>
        </w:rPr>
      </w:pPr>
      <w:r w:rsidRPr="005426EF">
        <w:t>201</w:t>
      </w:r>
      <w:r w:rsidR="00477FEC" w:rsidRPr="00477FEC">
        <w:t>6</w:t>
      </w:r>
      <w:r w:rsidRPr="005426EF">
        <w:br w:type="page"/>
      </w:r>
      <w:r w:rsidR="00477FEC" w:rsidRPr="00477FEC">
        <w:rPr>
          <w:b/>
        </w:rPr>
        <w:lastRenderedPageBreak/>
        <w:t>ОБЩЕСТВО С ОГРАНИЧЕННОЙ ОТВЕТСТВЕННОСТЬЮ</w:t>
      </w:r>
    </w:p>
    <w:p w:rsidR="00477FEC" w:rsidRPr="00AE5DD4" w:rsidRDefault="00477FEC" w:rsidP="00477FEC">
      <w:pPr>
        <w:ind w:firstLine="0"/>
        <w:jc w:val="center"/>
        <w:rPr>
          <w:b/>
          <w:szCs w:val="28"/>
        </w:rPr>
      </w:pPr>
      <w:r w:rsidRPr="00AE5DD4">
        <w:rPr>
          <w:b/>
          <w:szCs w:val="28"/>
        </w:rPr>
        <w:t>«</w:t>
      </w:r>
      <w:r>
        <w:rPr>
          <w:b/>
          <w:szCs w:val="28"/>
        </w:rPr>
        <w:t>КОПТИС</w:t>
      </w:r>
      <w:r w:rsidR="00C16B74">
        <w:rPr>
          <w:b/>
          <w:szCs w:val="28"/>
        </w:rPr>
        <w:t>»</w:t>
      </w:r>
    </w:p>
    <w:p w:rsidR="00040226" w:rsidRPr="00F233CF" w:rsidRDefault="00040226" w:rsidP="00477FEC">
      <w:pPr>
        <w:ind w:firstLine="0"/>
        <w:jc w:val="center"/>
        <w:rPr>
          <w:b/>
          <w:sz w:val="18"/>
          <w:szCs w:val="18"/>
        </w:rPr>
      </w:pPr>
    </w:p>
    <w:p w:rsidR="00477FEC" w:rsidRPr="00F233CF" w:rsidRDefault="00477FEC" w:rsidP="00477FEC">
      <w:pPr>
        <w:ind w:firstLine="0"/>
        <w:jc w:val="center"/>
        <w:rPr>
          <w:b/>
          <w:sz w:val="18"/>
          <w:szCs w:val="18"/>
        </w:rPr>
      </w:pPr>
    </w:p>
    <w:p w:rsidR="00040226" w:rsidRPr="00216DA3" w:rsidRDefault="00040226" w:rsidP="00040226">
      <w:pPr>
        <w:ind w:firstLine="0"/>
        <w:jc w:val="left"/>
      </w:pPr>
      <w:r w:rsidRPr="00216DA3">
        <w:tab/>
      </w:r>
      <w:r w:rsidRPr="00216DA3">
        <w:tab/>
      </w:r>
      <w:r w:rsidRPr="00216DA3">
        <w:tab/>
      </w:r>
      <w:r w:rsidRPr="00216DA3">
        <w:tab/>
      </w:r>
      <w:r w:rsidRPr="00216DA3">
        <w:tab/>
      </w:r>
      <w:r w:rsidRPr="00216DA3">
        <w:tab/>
      </w:r>
      <w:r w:rsidRPr="00216DA3">
        <w:tab/>
      </w:r>
      <w:r w:rsidRPr="00216DA3">
        <w:tab/>
      </w:r>
      <w:r w:rsidRPr="00216DA3">
        <w:tab/>
      </w:r>
      <w:r w:rsidRPr="00216DA3">
        <w:tab/>
      </w:r>
      <w:r w:rsidRPr="00216DA3">
        <w:tab/>
      </w:r>
    </w:p>
    <w:p w:rsidR="00040226" w:rsidRPr="00216DA3" w:rsidRDefault="00040226" w:rsidP="00040226">
      <w:pPr>
        <w:ind w:firstLine="708"/>
        <w:jc w:val="left"/>
      </w:pPr>
    </w:p>
    <w:p w:rsidR="00477FEC" w:rsidRPr="00216DA3" w:rsidRDefault="00477FEC" w:rsidP="00040226">
      <w:pPr>
        <w:ind w:firstLine="708"/>
        <w:jc w:val="left"/>
      </w:pPr>
    </w:p>
    <w:p w:rsidR="00040226" w:rsidRPr="00216DA3" w:rsidRDefault="006C760B" w:rsidP="00C060F0">
      <w:pPr>
        <w:ind w:firstLine="708"/>
        <w:jc w:val="left"/>
        <w:rPr>
          <w:szCs w:val="28"/>
        </w:rPr>
      </w:pPr>
      <w:r w:rsidRPr="00216DA3">
        <w:t>Заказчик:</w:t>
      </w:r>
      <w:r w:rsidRPr="00216DA3">
        <w:tab/>
      </w:r>
      <w:r w:rsidR="00C060F0" w:rsidRPr="00216DA3">
        <w:t xml:space="preserve">Администрация </w:t>
      </w:r>
      <w:r w:rsidR="00C060F0" w:rsidRPr="00216DA3">
        <w:rPr>
          <w:szCs w:val="28"/>
        </w:rPr>
        <w:t>Верхнесалдинского городского округа</w:t>
      </w:r>
    </w:p>
    <w:p w:rsidR="00C060F0" w:rsidRPr="00216DA3" w:rsidRDefault="00C060F0" w:rsidP="00C060F0">
      <w:pPr>
        <w:ind w:firstLine="708"/>
        <w:jc w:val="left"/>
        <w:rPr>
          <w:sz w:val="24"/>
          <w:szCs w:val="24"/>
        </w:rPr>
      </w:pPr>
    </w:p>
    <w:p w:rsidR="00040226" w:rsidRPr="00216DA3" w:rsidRDefault="00040226" w:rsidP="00040226">
      <w:pPr>
        <w:ind w:firstLine="0"/>
        <w:jc w:val="center"/>
        <w:rPr>
          <w:sz w:val="24"/>
          <w:szCs w:val="24"/>
        </w:rPr>
      </w:pPr>
    </w:p>
    <w:p w:rsidR="00505BC8" w:rsidRPr="00216DA3" w:rsidRDefault="00505BC8" w:rsidP="00040226">
      <w:pPr>
        <w:ind w:firstLine="0"/>
        <w:jc w:val="center"/>
        <w:rPr>
          <w:sz w:val="24"/>
          <w:szCs w:val="24"/>
        </w:rPr>
      </w:pPr>
    </w:p>
    <w:p w:rsidR="00505BC8" w:rsidRPr="00216DA3" w:rsidRDefault="00505BC8" w:rsidP="00040226">
      <w:pPr>
        <w:ind w:firstLine="0"/>
        <w:jc w:val="center"/>
        <w:rPr>
          <w:sz w:val="24"/>
          <w:szCs w:val="24"/>
        </w:rPr>
      </w:pPr>
    </w:p>
    <w:p w:rsidR="00040226" w:rsidRPr="00216DA3" w:rsidRDefault="00040226" w:rsidP="00040226">
      <w:pPr>
        <w:ind w:firstLine="0"/>
        <w:jc w:val="center"/>
        <w:rPr>
          <w:sz w:val="24"/>
          <w:szCs w:val="24"/>
        </w:rPr>
      </w:pPr>
    </w:p>
    <w:p w:rsidR="00040226" w:rsidRPr="00216DA3" w:rsidRDefault="00040226" w:rsidP="00040226">
      <w:pPr>
        <w:ind w:firstLine="0"/>
        <w:jc w:val="center"/>
        <w:rPr>
          <w:b/>
          <w:sz w:val="24"/>
          <w:szCs w:val="24"/>
        </w:rPr>
      </w:pPr>
    </w:p>
    <w:p w:rsidR="00202EE1" w:rsidRPr="00EA4269" w:rsidRDefault="0027676E" w:rsidP="00925E76">
      <w:pPr>
        <w:ind w:firstLine="0"/>
        <w:jc w:val="center"/>
        <w:rPr>
          <w:b/>
          <w:sz w:val="32"/>
          <w:szCs w:val="32"/>
          <w:shd w:val="clear" w:color="auto" w:fill="FFFFFF"/>
        </w:rPr>
      </w:pPr>
      <w:r>
        <w:rPr>
          <w:b/>
          <w:sz w:val="32"/>
          <w:szCs w:val="32"/>
        </w:rPr>
        <w:t xml:space="preserve">ПРОЕКТ ПЛАНИРОВКИ И ПРОЕКТ МЕЖЕВАНИЯ ТЕРРИТОРИИ </w:t>
      </w:r>
      <w:r>
        <w:rPr>
          <w:b/>
          <w:sz w:val="32"/>
          <w:szCs w:val="32"/>
          <w:shd w:val="clear" w:color="auto" w:fill="FFFFFF"/>
        </w:rPr>
        <w:t xml:space="preserve">ДЛЯ РАЗМЕЩЕНИЯ ЛИНЕЙНОГО ОБЪЕКТА В ЦЕЛЯХ СТРОИТЕЛЬСТВА </w:t>
      </w:r>
      <w:r>
        <w:rPr>
          <w:b/>
          <w:sz w:val="32"/>
          <w:szCs w:val="32"/>
        </w:rPr>
        <w:t xml:space="preserve">АВТОМОБИЛЬНОЙ ДОРОГИ В МИКРОРАЙОНЕ "ЮГО-ВОСТОЧНЫЙ, МИКРОРАЙОНЕ "МЕЛЬНИЧНЫЙ", В РАЙОНЕ УЛИЦ ВЕТЕРИНАРНАЯ – ЛЕСНАЯ </w:t>
      </w:r>
      <w:r>
        <w:rPr>
          <w:b/>
          <w:sz w:val="32"/>
          <w:szCs w:val="32"/>
          <w:shd w:val="clear" w:color="auto" w:fill="FFFFFF"/>
        </w:rPr>
        <w:t>ГОРОДА ВЕРХНЯЯ САЛДА</w:t>
      </w:r>
    </w:p>
    <w:p w:rsidR="0027676E" w:rsidRPr="00EA4269" w:rsidRDefault="0027676E" w:rsidP="00925E76">
      <w:pPr>
        <w:ind w:firstLine="0"/>
        <w:jc w:val="center"/>
        <w:rPr>
          <w:b/>
          <w:sz w:val="32"/>
          <w:szCs w:val="32"/>
          <w:shd w:val="clear" w:color="auto" w:fill="FFFFFF"/>
        </w:rPr>
      </w:pPr>
    </w:p>
    <w:p w:rsidR="0027676E" w:rsidRPr="00EA4269" w:rsidRDefault="0027676E" w:rsidP="00925E76">
      <w:pPr>
        <w:ind w:firstLine="0"/>
        <w:jc w:val="center"/>
        <w:rPr>
          <w:b/>
        </w:rPr>
      </w:pPr>
    </w:p>
    <w:p w:rsidR="00216DA3" w:rsidRPr="00216DA3" w:rsidRDefault="00216DA3" w:rsidP="00216DA3">
      <w:pPr>
        <w:ind w:firstLine="0"/>
        <w:jc w:val="center"/>
        <w:rPr>
          <w:b/>
          <w:sz w:val="32"/>
          <w:szCs w:val="32"/>
        </w:rPr>
      </w:pPr>
      <w:r w:rsidRPr="00216DA3">
        <w:rPr>
          <w:b/>
          <w:sz w:val="32"/>
          <w:szCs w:val="32"/>
        </w:rPr>
        <w:t>Материалы по обоснованию проекта планировки территории</w:t>
      </w:r>
    </w:p>
    <w:p w:rsidR="00925E76" w:rsidRPr="00216DA3" w:rsidRDefault="00216DA3" w:rsidP="00925E76">
      <w:pPr>
        <w:ind w:firstLine="0"/>
        <w:jc w:val="center"/>
        <w:rPr>
          <w:highlight w:val="yellow"/>
        </w:rPr>
      </w:pPr>
      <w:r w:rsidRPr="00216DA3">
        <w:rPr>
          <w:b/>
          <w:sz w:val="32"/>
          <w:szCs w:val="32"/>
        </w:rPr>
        <w:t>Пояснительная записка</w:t>
      </w:r>
    </w:p>
    <w:p w:rsidR="008775B7" w:rsidRPr="001358AA" w:rsidRDefault="008775B7" w:rsidP="00040226">
      <w:pPr>
        <w:ind w:firstLine="0"/>
        <w:jc w:val="center"/>
        <w:rPr>
          <w:szCs w:val="28"/>
          <w:shd w:val="clear" w:color="auto" w:fill="FF0000"/>
        </w:rPr>
      </w:pPr>
    </w:p>
    <w:p w:rsidR="00C060F0" w:rsidRPr="001358AA" w:rsidRDefault="00C060F0" w:rsidP="00040226">
      <w:pPr>
        <w:ind w:firstLine="0"/>
        <w:jc w:val="center"/>
        <w:rPr>
          <w:highlight w:val="yellow"/>
        </w:rPr>
      </w:pPr>
    </w:p>
    <w:p w:rsidR="00925E76" w:rsidRPr="0027676E" w:rsidRDefault="00925E76" w:rsidP="00040226">
      <w:pPr>
        <w:ind w:firstLine="0"/>
        <w:jc w:val="center"/>
        <w:rPr>
          <w:highlight w:val="yellow"/>
        </w:rPr>
      </w:pPr>
    </w:p>
    <w:p w:rsidR="00216DA3" w:rsidRPr="0027676E" w:rsidRDefault="00216DA3" w:rsidP="00040226">
      <w:pPr>
        <w:ind w:firstLine="0"/>
        <w:jc w:val="center"/>
        <w:rPr>
          <w:highlight w:val="yellow"/>
        </w:rPr>
      </w:pPr>
    </w:p>
    <w:p w:rsidR="00040226" w:rsidRPr="00322C5A" w:rsidRDefault="00040226" w:rsidP="00040226">
      <w:pPr>
        <w:ind w:firstLine="0"/>
        <w:jc w:val="center"/>
        <w:rPr>
          <w:highlight w:val="yellow"/>
        </w:rPr>
      </w:pPr>
    </w:p>
    <w:p w:rsidR="0027676E" w:rsidRPr="00EA4269" w:rsidRDefault="0027676E" w:rsidP="00040226">
      <w:pPr>
        <w:ind w:firstLine="0"/>
        <w:jc w:val="center"/>
        <w:rPr>
          <w:highlight w:val="yellow"/>
        </w:rPr>
      </w:pPr>
    </w:p>
    <w:p w:rsidR="00040226" w:rsidRPr="00322C5A" w:rsidRDefault="00040226" w:rsidP="00040226">
      <w:pPr>
        <w:ind w:firstLine="0"/>
        <w:jc w:val="center"/>
        <w:rPr>
          <w:highlight w:val="yellow"/>
        </w:rPr>
      </w:pPr>
    </w:p>
    <w:p w:rsidR="00041AFC" w:rsidRDefault="00041AFC" w:rsidP="00505BC8">
      <w:pPr>
        <w:spacing w:line="276" w:lineRule="auto"/>
        <w:ind w:left="708" w:hanging="708"/>
        <w:contextualSpacing/>
        <w:rPr>
          <w:szCs w:val="28"/>
        </w:rPr>
        <w:sectPr w:rsidR="00041AFC" w:rsidSect="00A4513F">
          <w:footerReference w:type="default" r:id="rId8"/>
          <w:footerReference w:type="first" r:id="rId9"/>
          <w:type w:val="continuous"/>
          <w:pgSz w:w="11906" w:h="16838"/>
          <w:pgMar w:top="1134" w:right="850" w:bottom="1134" w:left="1701" w:header="426" w:footer="449" w:gutter="0"/>
          <w:pgNumType w:start="1"/>
          <w:cols w:space="708"/>
          <w:titlePg/>
          <w:docGrid w:linePitch="381"/>
        </w:sectPr>
      </w:pPr>
    </w:p>
    <w:p w:rsidR="00041AFC" w:rsidRDefault="00041AFC" w:rsidP="004A2BCF">
      <w:pPr>
        <w:ind w:left="708" w:hanging="708"/>
        <w:contextualSpacing/>
        <w:jc w:val="left"/>
        <w:rPr>
          <w:szCs w:val="28"/>
        </w:rPr>
      </w:pPr>
      <w:r>
        <w:rPr>
          <w:szCs w:val="28"/>
        </w:rPr>
        <w:lastRenderedPageBreak/>
        <w:t>Генеральный директор</w:t>
      </w:r>
    </w:p>
    <w:p w:rsidR="004A2BCF" w:rsidRDefault="004A2BCF" w:rsidP="004A2BCF">
      <w:pPr>
        <w:ind w:left="708" w:hanging="708"/>
        <w:contextualSpacing/>
        <w:jc w:val="left"/>
        <w:rPr>
          <w:szCs w:val="28"/>
        </w:rPr>
      </w:pPr>
    </w:p>
    <w:p w:rsidR="00041AFC" w:rsidRDefault="00041AFC" w:rsidP="004A2BCF">
      <w:pPr>
        <w:ind w:left="708" w:hanging="708"/>
        <w:contextualSpacing/>
        <w:jc w:val="left"/>
        <w:rPr>
          <w:szCs w:val="28"/>
        </w:rPr>
      </w:pPr>
      <w:r>
        <w:rPr>
          <w:szCs w:val="28"/>
        </w:rPr>
        <w:t xml:space="preserve">Руководитель проекта </w:t>
      </w:r>
    </w:p>
    <w:p w:rsidR="00041AFC" w:rsidRDefault="00041AFC" w:rsidP="004A2BCF">
      <w:pPr>
        <w:ind w:firstLine="0"/>
        <w:jc w:val="left"/>
        <w:rPr>
          <w:szCs w:val="28"/>
        </w:rPr>
      </w:pPr>
      <w:r>
        <w:rPr>
          <w:szCs w:val="28"/>
        </w:rPr>
        <w:lastRenderedPageBreak/>
        <w:t>А.В. Рычков</w:t>
      </w:r>
    </w:p>
    <w:p w:rsidR="004A2BCF" w:rsidRDefault="004A2BCF" w:rsidP="004A2BCF">
      <w:pPr>
        <w:ind w:firstLine="0"/>
        <w:jc w:val="left"/>
        <w:rPr>
          <w:szCs w:val="28"/>
        </w:rPr>
      </w:pPr>
    </w:p>
    <w:p w:rsidR="00041AFC" w:rsidRPr="00041AFC" w:rsidRDefault="00041AFC" w:rsidP="004A2BCF">
      <w:pPr>
        <w:ind w:left="708" w:hanging="708"/>
        <w:contextualSpacing/>
        <w:jc w:val="left"/>
        <w:rPr>
          <w:szCs w:val="28"/>
        </w:rPr>
      </w:pPr>
      <w:r>
        <w:rPr>
          <w:szCs w:val="28"/>
        </w:rPr>
        <w:t>Е.С. Верхотурцева</w:t>
      </w:r>
    </w:p>
    <w:p w:rsidR="00041AFC" w:rsidRDefault="00041AFC" w:rsidP="004A2BCF">
      <w:pPr>
        <w:ind w:firstLine="0"/>
        <w:jc w:val="left"/>
        <w:rPr>
          <w:szCs w:val="28"/>
        </w:rPr>
        <w:sectPr w:rsidR="00041AFC" w:rsidSect="00041AFC">
          <w:type w:val="continuous"/>
          <w:pgSz w:w="11906" w:h="16838"/>
          <w:pgMar w:top="1134" w:right="850" w:bottom="1134" w:left="1701" w:header="426" w:footer="449" w:gutter="0"/>
          <w:cols w:num="2" w:space="708"/>
          <w:titlePg/>
          <w:docGrid w:linePitch="381"/>
        </w:sectPr>
      </w:pPr>
    </w:p>
    <w:p w:rsidR="00041AFC" w:rsidRPr="005426EF" w:rsidRDefault="00041AFC" w:rsidP="004A2BCF">
      <w:pPr>
        <w:ind w:firstLine="0"/>
        <w:rPr>
          <w:szCs w:val="28"/>
        </w:rPr>
      </w:pPr>
    </w:p>
    <w:p w:rsidR="00040226" w:rsidRDefault="00040226" w:rsidP="00041AFC">
      <w:pPr>
        <w:ind w:firstLine="0"/>
        <w:jc w:val="center"/>
      </w:pPr>
    </w:p>
    <w:p w:rsidR="00041AFC" w:rsidRDefault="00041AFC" w:rsidP="00041AFC">
      <w:pPr>
        <w:ind w:firstLine="0"/>
        <w:jc w:val="center"/>
      </w:pPr>
    </w:p>
    <w:p w:rsidR="00202EE1" w:rsidRDefault="00202EE1" w:rsidP="00041AFC">
      <w:pPr>
        <w:ind w:firstLine="0"/>
        <w:jc w:val="center"/>
      </w:pPr>
    </w:p>
    <w:p w:rsidR="00041AFC" w:rsidRDefault="00041AFC" w:rsidP="00041AFC">
      <w:pPr>
        <w:ind w:firstLine="0"/>
        <w:jc w:val="center"/>
      </w:pPr>
    </w:p>
    <w:p w:rsidR="00C060F0" w:rsidRPr="001358AA" w:rsidRDefault="00C060F0" w:rsidP="00040226">
      <w:pPr>
        <w:ind w:firstLine="0"/>
        <w:jc w:val="center"/>
      </w:pPr>
    </w:p>
    <w:p w:rsidR="00C060F0" w:rsidRPr="001358AA" w:rsidRDefault="00C060F0" w:rsidP="00040226">
      <w:pPr>
        <w:ind w:firstLine="0"/>
        <w:jc w:val="center"/>
      </w:pPr>
    </w:p>
    <w:p w:rsidR="00041AFC" w:rsidRPr="005426EF" w:rsidRDefault="00041AFC" w:rsidP="00040226">
      <w:pPr>
        <w:ind w:firstLine="0"/>
        <w:jc w:val="center"/>
      </w:pPr>
    </w:p>
    <w:p w:rsidR="004A2BCF" w:rsidRPr="005426EF" w:rsidRDefault="004A2BCF" w:rsidP="00041AFC">
      <w:pPr>
        <w:ind w:firstLine="0"/>
        <w:jc w:val="center"/>
      </w:pPr>
    </w:p>
    <w:p w:rsidR="00040226" w:rsidRPr="005426EF" w:rsidRDefault="00040226" w:rsidP="00041AFC">
      <w:pPr>
        <w:ind w:firstLine="0"/>
        <w:jc w:val="center"/>
      </w:pPr>
      <w:r w:rsidRPr="005426EF">
        <w:t>Екатеринбург</w:t>
      </w:r>
    </w:p>
    <w:p w:rsidR="005B6309" w:rsidRPr="00041AFC" w:rsidRDefault="00252A52" w:rsidP="00041AFC">
      <w:pPr>
        <w:ind w:firstLine="0"/>
        <w:jc w:val="center"/>
        <w:rPr>
          <w:highlight w:val="yellow"/>
        </w:rPr>
      </w:pPr>
      <w:r>
        <w:rPr>
          <w:noProof/>
        </w:rPr>
        <w:pict>
          <v:rect id="_x0000_s1028" style="position:absolute;left:0;text-align:left;margin-left:492.3pt;margin-top:25.6pt;width:27pt;height:18.65pt;z-index:251665920" stroked="f"/>
        </w:pict>
      </w:r>
      <w:r w:rsidR="00040226" w:rsidRPr="005426EF">
        <w:t>201</w:t>
      </w:r>
      <w:r w:rsidR="00477FEC" w:rsidRPr="001358AA">
        <w:t>6</w:t>
      </w:r>
      <w:r w:rsidR="005941C0" w:rsidRPr="005426EF">
        <w:rPr>
          <w:b/>
          <w:sz w:val="24"/>
          <w:szCs w:val="24"/>
        </w:rPr>
        <w:br w:type="page"/>
      </w:r>
      <w:bookmarkEnd w:id="1"/>
      <w:bookmarkEnd w:id="2"/>
      <w:bookmarkEnd w:id="3"/>
      <w:r w:rsidRPr="00252A52">
        <w:rPr>
          <w:b/>
          <w:noProof/>
          <w:szCs w:val="28"/>
        </w:rPr>
        <w:pict>
          <v:rect id="_x0000_s1031" style="position:absolute;left:0;text-align:left;margin-left:415.05pt;margin-top:22.05pt;width:3.55pt;height:3.55pt;flip:x y;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" strokecolor="white"/>
        </w:pict>
      </w:r>
    </w:p>
    <w:p w:rsidR="00862A03" w:rsidRPr="001358AA" w:rsidRDefault="00252A52" w:rsidP="00040226">
      <w:pPr>
        <w:ind w:firstLine="0"/>
        <w:jc w:val="center"/>
        <w:rPr>
          <w:highlight w:val="yellow"/>
        </w:rPr>
      </w:pPr>
      <w:r w:rsidRPr="00252A52">
        <w:rPr>
          <w:b/>
          <w:noProof/>
          <w:szCs w:val="28"/>
          <w:highlight w:val="yellow"/>
        </w:rPr>
        <w:lastRenderedPageBreak/>
        <w:pict>
          <v:rect id="Rectangle 2" o:spid="_x0000_s1027" style="position:absolute;left:0;text-align:left;margin-left:415.05pt;margin-top:22.05pt;width:3.55pt;height:3.55pt;flip:x y;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" strokecolor="white"/>
        </w:pict>
      </w:r>
    </w:p>
    <w:p w:rsidR="003C4D64" w:rsidRPr="00854BF5" w:rsidRDefault="003C4D64" w:rsidP="003C4D64">
      <w:pPr>
        <w:jc w:val="center"/>
        <w:rPr>
          <w:b/>
          <w:szCs w:val="24"/>
        </w:rPr>
      </w:pPr>
      <w:r w:rsidRPr="00854BF5">
        <w:rPr>
          <w:b/>
          <w:szCs w:val="24"/>
        </w:rPr>
        <w:t>Состав проекта</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5953"/>
        <w:gridCol w:w="1418"/>
        <w:gridCol w:w="1701"/>
      </w:tblGrid>
      <w:tr w:rsidR="00176638" w:rsidRPr="00A3450B" w:rsidTr="008E391F">
        <w:trPr>
          <w:trHeight w:val="70"/>
          <w:tblHeader/>
        </w:trPr>
        <w:tc>
          <w:tcPr>
            <w:tcW w:w="426" w:type="dxa"/>
            <w:vAlign w:val="center"/>
          </w:tcPr>
          <w:p w:rsidR="00176638" w:rsidRPr="00A3450B" w:rsidRDefault="00176638" w:rsidP="008E391F">
            <w:pPr>
              <w:widowControl w:val="0"/>
              <w:autoSpaceDE w:val="0"/>
              <w:autoSpaceDN w:val="0"/>
              <w:adjustRightInd w:val="0"/>
              <w:ind w:firstLine="0"/>
              <w:jc w:val="center"/>
              <w:rPr>
                <w:b/>
                <w:szCs w:val="28"/>
              </w:rPr>
            </w:pPr>
            <w:r w:rsidRPr="00A3450B">
              <w:rPr>
                <w:b/>
                <w:szCs w:val="28"/>
              </w:rPr>
              <w:t>№</w:t>
            </w:r>
          </w:p>
        </w:tc>
        <w:tc>
          <w:tcPr>
            <w:tcW w:w="5953" w:type="dxa"/>
            <w:vAlign w:val="center"/>
          </w:tcPr>
          <w:p w:rsidR="00176638" w:rsidRPr="00A3450B" w:rsidRDefault="00176638" w:rsidP="008E391F">
            <w:pPr>
              <w:widowControl w:val="0"/>
              <w:autoSpaceDE w:val="0"/>
              <w:autoSpaceDN w:val="0"/>
              <w:adjustRightInd w:val="0"/>
              <w:ind w:firstLine="0"/>
              <w:jc w:val="center"/>
              <w:rPr>
                <w:b/>
                <w:bCs/>
                <w:szCs w:val="28"/>
              </w:rPr>
            </w:pPr>
            <w:r w:rsidRPr="00A3450B">
              <w:rPr>
                <w:b/>
                <w:bCs/>
                <w:szCs w:val="28"/>
              </w:rPr>
              <w:t>Наименование</w:t>
            </w:r>
          </w:p>
        </w:tc>
        <w:tc>
          <w:tcPr>
            <w:tcW w:w="1418" w:type="dxa"/>
            <w:shd w:val="clear" w:color="auto" w:fill="auto"/>
            <w:vAlign w:val="center"/>
          </w:tcPr>
          <w:p w:rsidR="00176638" w:rsidRPr="00A3450B" w:rsidRDefault="00176638" w:rsidP="008E391F">
            <w:pPr>
              <w:widowControl w:val="0"/>
              <w:autoSpaceDE w:val="0"/>
              <w:autoSpaceDN w:val="0"/>
              <w:adjustRightInd w:val="0"/>
              <w:ind w:firstLine="0"/>
              <w:jc w:val="center"/>
              <w:rPr>
                <w:b/>
                <w:szCs w:val="28"/>
              </w:rPr>
            </w:pPr>
            <w:r w:rsidRPr="00A3450B">
              <w:rPr>
                <w:b/>
                <w:szCs w:val="28"/>
              </w:rPr>
              <w:t>Масштаб</w:t>
            </w:r>
          </w:p>
        </w:tc>
        <w:tc>
          <w:tcPr>
            <w:tcW w:w="1701" w:type="dxa"/>
            <w:vAlign w:val="center"/>
          </w:tcPr>
          <w:p w:rsidR="00176638" w:rsidRPr="00A3450B" w:rsidRDefault="00176638" w:rsidP="008E391F">
            <w:pPr>
              <w:widowControl w:val="0"/>
              <w:autoSpaceDE w:val="0"/>
              <w:autoSpaceDN w:val="0"/>
              <w:adjustRightInd w:val="0"/>
              <w:ind w:firstLine="0"/>
              <w:jc w:val="center"/>
              <w:rPr>
                <w:b/>
                <w:szCs w:val="28"/>
              </w:rPr>
            </w:pPr>
            <w:r w:rsidRPr="00A3450B">
              <w:rPr>
                <w:b/>
                <w:szCs w:val="28"/>
              </w:rPr>
              <w:t>Гриф секр.</w:t>
            </w:r>
          </w:p>
        </w:tc>
      </w:tr>
      <w:tr w:rsidR="00176638" w:rsidRPr="00A3450B" w:rsidTr="00216DA3">
        <w:trPr>
          <w:trHeight w:val="70"/>
        </w:trPr>
        <w:tc>
          <w:tcPr>
            <w:tcW w:w="9498" w:type="dxa"/>
            <w:gridSpan w:val="4"/>
            <w:shd w:val="clear" w:color="auto" w:fill="auto"/>
            <w:vAlign w:val="center"/>
          </w:tcPr>
          <w:p w:rsidR="00176638" w:rsidRPr="00A3450B" w:rsidRDefault="00176638" w:rsidP="008E391F">
            <w:pPr>
              <w:widowControl w:val="0"/>
              <w:autoSpaceDE w:val="0"/>
              <w:autoSpaceDN w:val="0"/>
              <w:adjustRightInd w:val="0"/>
              <w:ind w:firstLine="0"/>
              <w:jc w:val="center"/>
              <w:rPr>
                <w:szCs w:val="28"/>
              </w:rPr>
            </w:pPr>
            <w:r w:rsidRPr="00A3450B">
              <w:rPr>
                <w:szCs w:val="28"/>
                <w:u w:val="single"/>
              </w:rPr>
              <w:t>Текстовые материалы</w:t>
            </w:r>
          </w:p>
        </w:tc>
      </w:tr>
      <w:tr w:rsidR="00176638" w:rsidRPr="00A3450B" w:rsidTr="008E391F">
        <w:trPr>
          <w:trHeight w:val="77"/>
        </w:trPr>
        <w:tc>
          <w:tcPr>
            <w:tcW w:w="426" w:type="dxa"/>
            <w:vAlign w:val="center"/>
          </w:tcPr>
          <w:p w:rsidR="00176638" w:rsidRPr="00A3450B" w:rsidRDefault="00176638" w:rsidP="008E391F">
            <w:pPr>
              <w:widowControl w:val="0"/>
              <w:autoSpaceDE w:val="0"/>
              <w:autoSpaceDN w:val="0"/>
              <w:adjustRightInd w:val="0"/>
              <w:ind w:firstLine="0"/>
              <w:jc w:val="center"/>
              <w:rPr>
                <w:szCs w:val="28"/>
              </w:rPr>
            </w:pPr>
            <w:r w:rsidRPr="00A3450B">
              <w:rPr>
                <w:szCs w:val="28"/>
              </w:rPr>
              <w:t>1</w:t>
            </w:r>
          </w:p>
        </w:tc>
        <w:tc>
          <w:tcPr>
            <w:tcW w:w="5953" w:type="dxa"/>
            <w:vAlign w:val="center"/>
          </w:tcPr>
          <w:p w:rsidR="00176638" w:rsidRPr="00216DA3" w:rsidRDefault="00176638" w:rsidP="0027676E">
            <w:pPr>
              <w:ind w:firstLine="0"/>
              <w:jc w:val="left"/>
              <w:rPr>
                <w:szCs w:val="28"/>
              </w:rPr>
            </w:pPr>
            <w:r w:rsidRPr="00216DA3">
              <w:rPr>
                <w:szCs w:val="28"/>
              </w:rPr>
              <w:t>«</w:t>
            </w:r>
            <w:bookmarkStart w:id="19" w:name="OLE_LINK3"/>
            <w:bookmarkStart w:id="20" w:name="OLE_LINK4"/>
            <w:r w:rsidR="00EB6472" w:rsidRPr="00216DA3">
              <w:rPr>
                <w:szCs w:val="28"/>
              </w:rPr>
              <w:t xml:space="preserve">Проект планировки и проект межевания территории для </w:t>
            </w:r>
            <w:r w:rsidR="00EB6472" w:rsidRPr="00216DA3">
              <w:rPr>
                <w:szCs w:val="28"/>
                <w:shd w:val="clear" w:color="auto" w:fill="FFFFFF"/>
              </w:rPr>
              <w:t xml:space="preserve">размещения линейного объекта </w:t>
            </w:r>
            <w:bookmarkStart w:id="21" w:name="OLE_LINK127"/>
            <w:bookmarkStart w:id="22" w:name="OLE_LINK128"/>
            <w:r w:rsidR="00EB6472" w:rsidRPr="00216DA3">
              <w:rPr>
                <w:szCs w:val="28"/>
                <w:shd w:val="clear" w:color="auto" w:fill="FFFFFF"/>
              </w:rPr>
              <w:t xml:space="preserve">в целях строительства </w:t>
            </w:r>
            <w:bookmarkStart w:id="23" w:name="OLE_LINK125"/>
            <w:bookmarkStart w:id="24" w:name="OLE_LINK126"/>
            <w:bookmarkEnd w:id="21"/>
            <w:bookmarkEnd w:id="22"/>
            <w:r w:rsidR="00EB6472">
              <w:rPr>
                <w:szCs w:val="28"/>
              </w:rPr>
              <w:t>автомобиль</w:t>
            </w:r>
            <w:r w:rsidR="00EB6472" w:rsidRPr="0027676E">
              <w:rPr>
                <w:szCs w:val="28"/>
              </w:rPr>
              <w:t>ной</w:t>
            </w:r>
            <w:r w:rsidR="00EB6472" w:rsidRPr="00216DA3">
              <w:rPr>
                <w:szCs w:val="28"/>
              </w:rPr>
              <w:t xml:space="preserve"> дорог</w:t>
            </w:r>
            <w:r w:rsidR="00EB6472" w:rsidRPr="00EB6472">
              <w:rPr>
                <w:szCs w:val="28"/>
              </w:rPr>
              <w:t>и</w:t>
            </w:r>
            <w:r w:rsidR="00EB6472" w:rsidRPr="00216DA3">
              <w:rPr>
                <w:szCs w:val="28"/>
              </w:rPr>
              <w:t xml:space="preserve"> в микрорайоне "Юго-Восточный, микрорайоне "Мельничный", в районе улиц Ветеринарная – Лесная </w:t>
            </w:r>
            <w:bookmarkEnd w:id="23"/>
            <w:bookmarkEnd w:id="24"/>
            <w:r w:rsidR="00EB6472" w:rsidRPr="00216DA3">
              <w:rPr>
                <w:szCs w:val="28"/>
              </w:rPr>
              <w:t>города Верхняя Салда</w:t>
            </w:r>
            <w:bookmarkEnd w:id="19"/>
            <w:bookmarkEnd w:id="20"/>
            <w:r w:rsidRPr="00216DA3">
              <w:rPr>
                <w:szCs w:val="28"/>
              </w:rPr>
              <w:t>».</w:t>
            </w:r>
          </w:p>
        </w:tc>
        <w:tc>
          <w:tcPr>
            <w:tcW w:w="1418" w:type="dxa"/>
            <w:shd w:val="clear" w:color="auto" w:fill="auto"/>
            <w:vAlign w:val="center"/>
          </w:tcPr>
          <w:p w:rsidR="00176638" w:rsidRPr="00216DA3" w:rsidRDefault="002942B8" w:rsidP="008E391F">
            <w:pPr>
              <w:widowControl w:val="0"/>
              <w:autoSpaceDE w:val="0"/>
              <w:autoSpaceDN w:val="0"/>
              <w:adjustRightInd w:val="0"/>
              <w:ind w:firstLine="0"/>
              <w:jc w:val="center"/>
              <w:rPr>
                <w:szCs w:val="28"/>
              </w:rPr>
            </w:pPr>
            <w:r w:rsidRPr="00216DA3">
              <w:rPr>
                <w:szCs w:val="28"/>
              </w:rPr>
              <w:t>–</w:t>
            </w:r>
          </w:p>
        </w:tc>
        <w:tc>
          <w:tcPr>
            <w:tcW w:w="1701" w:type="dxa"/>
            <w:vAlign w:val="center"/>
          </w:tcPr>
          <w:p w:rsidR="00176638" w:rsidRPr="00216DA3" w:rsidRDefault="00041AFC" w:rsidP="008E391F">
            <w:pPr>
              <w:widowControl w:val="0"/>
              <w:autoSpaceDE w:val="0"/>
              <w:autoSpaceDN w:val="0"/>
              <w:adjustRightInd w:val="0"/>
              <w:ind w:firstLine="0"/>
              <w:jc w:val="center"/>
              <w:rPr>
                <w:szCs w:val="28"/>
              </w:rPr>
            </w:pPr>
            <w:r w:rsidRPr="00216DA3">
              <w:rPr>
                <w:szCs w:val="28"/>
              </w:rPr>
              <w:t>Н/С</w:t>
            </w:r>
          </w:p>
        </w:tc>
      </w:tr>
      <w:tr w:rsidR="00216DA3" w:rsidRPr="00BC6C4F" w:rsidTr="0066607B">
        <w:trPr>
          <w:trHeight w:val="70"/>
        </w:trPr>
        <w:tc>
          <w:tcPr>
            <w:tcW w:w="9498" w:type="dxa"/>
            <w:gridSpan w:val="4"/>
            <w:shd w:val="clear" w:color="auto" w:fill="auto"/>
            <w:vAlign w:val="center"/>
          </w:tcPr>
          <w:p w:rsidR="00216DA3" w:rsidRPr="00BC6C4F" w:rsidRDefault="00216DA3" w:rsidP="0066607B">
            <w:pPr>
              <w:widowControl w:val="0"/>
              <w:autoSpaceDE w:val="0"/>
              <w:autoSpaceDN w:val="0"/>
              <w:adjustRightInd w:val="0"/>
              <w:ind w:firstLine="0"/>
              <w:jc w:val="center"/>
              <w:rPr>
                <w:szCs w:val="28"/>
                <w:u w:val="single"/>
              </w:rPr>
            </w:pPr>
            <w:r w:rsidRPr="00BC6C4F">
              <w:rPr>
                <w:szCs w:val="28"/>
                <w:u w:val="single"/>
              </w:rPr>
              <w:t>Графические материалы</w:t>
            </w:r>
          </w:p>
        </w:tc>
      </w:tr>
      <w:tr w:rsidR="00216DA3" w:rsidRPr="00BC6C4F" w:rsidTr="0066607B">
        <w:trPr>
          <w:trHeight w:val="109"/>
        </w:trPr>
        <w:tc>
          <w:tcPr>
            <w:tcW w:w="426" w:type="dxa"/>
            <w:vAlign w:val="center"/>
          </w:tcPr>
          <w:p w:rsidR="00216DA3" w:rsidRPr="00BC6C4F" w:rsidRDefault="00216DA3" w:rsidP="0066607B">
            <w:pPr>
              <w:widowControl w:val="0"/>
              <w:autoSpaceDE w:val="0"/>
              <w:autoSpaceDN w:val="0"/>
              <w:adjustRightInd w:val="0"/>
              <w:ind w:left="-57" w:firstLine="0"/>
              <w:jc w:val="center"/>
              <w:rPr>
                <w:szCs w:val="28"/>
              </w:rPr>
            </w:pPr>
            <w:r w:rsidRPr="00BC6C4F">
              <w:rPr>
                <w:szCs w:val="28"/>
              </w:rPr>
              <w:t>1</w:t>
            </w:r>
          </w:p>
        </w:tc>
        <w:tc>
          <w:tcPr>
            <w:tcW w:w="5953" w:type="dxa"/>
            <w:vAlign w:val="center"/>
          </w:tcPr>
          <w:p w:rsidR="00216DA3" w:rsidRPr="00BC6C4F" w:rsidRDefault="00216DA3" w:rsidP="0066607B">
            <w:pPr>
              <w:ind w:firstLine="0"/>
              <w:jc w:val="left"/>
              <w:rPr>
                <w:b/>
                <w:szCs w:val="28"/>
                <w:u w:val="single"/>
              </w:rPr>
            </w:pPr>
            <w:r w:rsidRPr="00BC6C4F">
              <w:rPr>
                <w:szCs w:val="28"/>
              </w:rPr>
              <w:t>Схема расположения элемента планировочной структуры</w:t>
            </w:r>
          </w:p>
        </w:tc>
        <w:tc>
          <w:tcPr>
            <w:tcW w:w="1418" w:type="dxa"/>
            <w:shd w:val="clear" w:color="auto" w:fill="auto"/>
            <w:vAlign w:val="center"/>
          </w:tcPr>
          <w:p w:rsidR="00216DA3" w:rsidRPr="00BC6C4F" w:rsidRDefault="00216DA3" w:rsidP="0066607B">
            <w:pPr>
              <w:ind w:firstLine="0"/>
              <w:jc w:val="center"/>
              <w:rPr>
                <w:spacing w:val="-20"/>
                <w:szCs w:val="28"/>
              </w:rPr>
            </w:pPr>
            <w:r w:rsidRPr="00BC6C4F">
              <w:rPr>
                <w:szCs w:val="28"/>
              </w:rPr>
              <w:t>1:</w:t>
            </w:r>
            <w:r w:rsidRPr="00BC6C4F">
              <w:rPr>
                <w:szCs w:val="28"/>
                <w:lang w:val="en-US"/>
              </w:rPr>
              <w:t>3</w:t>
            </w:r>
            <w:r w:rsidRPr="00BC6C4F">
              <w:rPr>
                <w:szCs w:val="28"/>
              </w:rPr>
              <w:t>000</w:t>
            </w:r>
          </w:p>
        </w:tc>
        <w:tc>
          <w:tcPr>
            <w:tcW w:w="1701" w:type="dxa"/>
            <w:vAlign w:val="center"/>
          </w:tcPr>
          <w:p w:rsidR="00216DA3" w:rsidRPr="00BC6C4F" w:rsidRDefault="00216DA3" w:rsidP="0066607B">
            <w:pPr>
              <w:ind w:firstLine="0"/>
              <w:jc w:val="center"/>
              <w:rPr>
                <w:szCs w:val="28"/>
              </w:rPr>
            </w:pPr>
            <w:r w:rsidRPr="00BC6C4F">
              <w:rPr>
                <w:szCs w:val="28"/>
              </w:rPr>
              <w:t>Н/С</w:t>
            </w:r>
          </w:p>
        </w:tc>
      </w:tr>
      <w:tr w:rsidR="00216DA3" w:rsidRPr="00BC6C4F" w:rsidTr="0066607B">
        <w:trPr>
          <w:trHeight w:val="109"/>
        </w:trPr>
        <w:tc>
          <w:tcPr>
            <w:tcW w:w="426" w:type="dxa"/>
            <w:vAlign w:val="center"/>
          </w:tcPr>
          <w:p w:rsidR="00216DA3" w:rsidRPr="00BC6C4F" w:rsidRDefault="00216DA3" w:rsidP="0066607B">
            <w:pPr>
              <w:widowControl w:val="0"/>
              <w:autoSpaceDE w:val="0"/>
              <w:autoSpaceDN w:val="0"/>
              <w:adjustRightInd w:val="0"/>
              <w:ind w:left="-57" w:firstLine="0"/>
              <w:jc w:val="center"/>
              <w:rPr>
                <w:szCs w:val="28"/>
              </w:rPr>
            </w:pPr>
            <w:r w:rsidRPr="00BC6C4F">
              <w:rPr>
                <w:szCs w:val="28"/>
              </w:rPr>
              <w:t>2</w:t>
            </w:r>
          </w:p>
        </w:tc>
        <w:tc>
          <w:tcPr>
            <w:tcW w:w="5953" w:type="dxa"/>
            <w:vAlign w:val="center"/>
          </w:tcPr>
          <w:p w:rsidR="00216DA3" w:rsidRPr="00BC6C4F" w:rsidRDefault="00216DA3" w:rsidP="0066607B">
            <w:pPr>
              <w:ind w:firstLine="0"/>
              <w:jc w:val="left"/>
              <w:rPr>
                <w:szCs w:val="28"/>
              </w:rPr>
            </w:pPr>
            <w:r w:rsidRPr="00BC6C4F">
              <w:rPr>
                <w:szCs w:val="28"/>
              </w:rPr>
              <w:t>Схема использования территории в период подготовки проекта планировки территории</w:t>
            </w:r>
          </w:p>
        </w:tc>
        <w:tc>
          <w:tcPr>
            <w:tcW w:w="1418" w:type="dxa"/>
            <w:shd w:val="clear" w:color="auto" w:fill="auto"/>
            <w:vAlign w:val="center"/>
          </w:tcPr>
          <w:p w:rsidR="00216DA3" w:rsidRPr="00BC6C4F" w:rsidRDefault="00216DA3" w:rsidP="0066607B">
            <w:pPr>
              <w:ind w:firstLine="0"/>
              <w:jc w:val="center"/>
              <w:rPr>
                <w:spacing w:val="-20"/>
                <w:szCs w:val="28"/>
              </w:rPr>
            </w:pPr>
            <w:r w:rsidRPr="00BC6C4F">
              <w:rPr>
                <w:szCs w:val="28"/>
              </w:rPr>
              <w:t>1:</w:t>
            </w:r>
            <w:r w:rsidRPr="00BC6C4F">
              <w:rPr>
                <w:szCs w:val="28"/>
                <w:lang w:val="en-US"/>
              </w:rPr>
              <w:t>3</w:t>
            </w:r>
            <w:r w:rsidRPr="00BC6C4F">
              <w:rPr>
                <w:szCs w:val="28"/>
              </w:rPr>
              <w:t>000</w:t>
            </w:r>
          </w:p>
        </w:tc>
        <w:tc>
          <w:tcPr>
            <w:tcW w:w="1701" w:type="dxa"/>
            <w:vAlign w:val="center"/>
          </w:tcPr>
          <w:p w:rsidR="00216DA3" w:rsidRPr="00BC6C4F" w:rsidRDefault="00216DA3" w:rsidP="0066607B">
            <w:pPr>
              <w:ind w:firstLine="0"/>
              <w:jc w:val="center"/>
              <w:rPr>
                <w:szCs w:val="28"/>
              </w:rPr>
            </w:pPr>
            <w:r w:rsidRPr="00BC6C4F">
              <w:rPr>
                <w:szCs w:val="28"/>
              </w:rPr>
              <w:t>Н/С</w:t>
            </w:r>
          </w:p>
        </w:tc>
      </w:tr>
      <w:tr w:rsidR="00216DA3" w:rsidRPr="00BC6C4F" w:rsidTr="0066607B">
        <w:trPr>
          <w:trHeight w:val="109"/>
        </w:trPr>
        <w:tc>
          <w:tcPr>
            <w:tcW w:w="426" w:type="dxa"/>
            <w:vAlign w:val="center"/>
          </w:tcPr>
          <w:p w:rsidR="00216DA3" w:rsidRPr="00BC6C4F" w:rsidRDefault="00216DA3" w:rsidP="0066607B">
            <w:pPr>
              <w:widowControl w:val="0"/>
              <w:autoSpaceDE w:val="0"/>
              <w:autoSpaceDN w:val="0"/>
              <w:adjustRightInd w:val="0"/>
              <w:ind w:left="-57" w:firstLine="0"/>
              <w:jc w:val="center"/>
              <w:rPr>
                <w:szCs w:val="28"/>
              </w:rPr>
            </w:pPr>
            <w:r w:rsidRPr="00BC6C4F">
              <w:rPr>
                <w:szCs w:val="28"/>
              </w:rPr>
              <w:t>3</w:t>
            </w:r>
          </w:p>
        </w:tc>
        <w:tc>
          <w:tcPr>
            <w:tcW w:w="5953" w:type="dxa"/>
            <w:vAlign w:val="center"/>
          </w:tcPr>
          <w:p w:rsidR="00216DA3" w:rsidRPr="00BC6C4F" w:rsidRDefault="00216DA3" w:rsidP="0066607B">
            <w:pPr>
              <w:ind w:firstLine="0"/>
              <w:jc w:val="left"/>
              <w:rPr>
                <w:szCs w:val="28"/>
              </w:rPr>
            </w:pPr>
            <w:r w:rsidRPr="00BC6C4F">
              <w:rPr>
                <w:shd w:val="clear" w:color="auto" w:fill="FFFFFF"/>
              </w:rPr>
              <w:t>Схема организации улично-дорожной сети на территории проекта планировки</w:t>
            </w:r>
          </w:p>
        </w:tc>
        <w:tc>
          <w:tcPr>
            <w:tcW w:w="1418" w:type="dxa"/>
            <w:shd w:val="clear" w:color="auto" w:fill="auto"/>
            <w:vAlign w:val="center"/>
          </w:tcPr>
          <w:p w:rsidR="00216DA3" w:rsidRPr="00BC6C4F" w:rsidRDefault="00216DA3" w:rsidP="0066607B">
            <w:pPr>
              <w:ind w:firstLine="0"/>
              <w:jc w:val="center"/>
              <w:rPr>
                <w:spacing w:val="-20"/>
                <w:szCs w:val="28"/>
              </w:rPr>
            </w:pPr>
            <w:r w:rsidRPr="00BC6C4F">
              <w:rPr>
                <w:szCs w:val="28"/>
              </w:rPr>
              <w:t>1:</w:t>
            </w:r>
            <w:r w:rsidRPr="00BC6C4F">
              <w:rPr>
                <w:szCs w:val="28"/>
                <w:lang w:val="en-US"/>
              </w:rPr>
              <w:t>3</w:t>
            </w:r>
            <w:r w:rsidRPr="00BC6C4F">
              <w:rPr>
                <w:szCs w:val="28"/>
              </w:rPr>
              <w:t>000</w:t>
            </w:r>
          </w:p>
        </w:tc>
        <w:tc>
          <w:tcPr>
            <w:tcW w:w="1701" w:type="dxa"/>
            <w:vAlign w:val="center"/>
          </w:tcPr>
          <w:p w:rsidR="00216DA3" w:rsidRPr="00BC6C4F" w:rsidRDefault="00216DA3" w:rsidP="0066607B">
            <w:pPr>
              <w:ind w:firstLine="0"/>
              <w:jc w:val="center"/>
              <w:rPr>
                <w:szCs w:val="28"/>
              </w:rPr>
            </w:pPr>
            <w:r w:rsidRPr="00BC6C4F">
              <w:rPr>
                <w:szCs w:val="28"/>
              </w:rPr>
              <w:t>Н/С</w:t>
            </w:r>
          </w:p>
        </w:tc>
      </w:tr>
      <w:tr w:rsidR="00216DA3" w:rsidRPr="00BC6C4F" w:rsidTr="0066607B">
        <w:trPr>
          <w:trHeight w:val="131"/>
        </w:trPr>
        <w:tc>
          <w:tcPr>
            <w:tcW w:w="426" w:type="dxa"/>
            <w:vAlign w:val="center"/>
          </w:tcPr>
          <w:p w:rsidR="00216DA3" w:rsidRPr="00BC6C4F" w:rsidRDefault="00216DA3" w:rsidP="0066607B">
            <w:pPr>
              <w:widowControl w:val="0"/>
              <w:autoSpaceDE w:val="0"/>
              <w:autoSpaceDN w:val="0"/>
              <w:adjustRightInd w:val="0"/>
              <w:ind w:left="-57" w:firstLine="0"/>
              <w:jc w:val="center"/>
              <w:rPr>
                <w:szCs w:val="28"/>
              </w:rPr>
            </w:pPr>
            <w:r w:rsidRPr="00BC6C4F">
              <w:rPr>
                <w:szCs w:val="28"/>
              </w:rPr>
              <w:t>3</w:t>
            </w:r>
          </w:p>
        </w:tc>
        <w:tc>
          <w:tcPr>
            <w:tcW w:w="5953" w:type="dxa"/>
            <w:vAlign w:val="center"/>
          </w:tcPr>
          <w:p w:rsidR="00216DA3" w:rsidRPr="00BC6C4F" w:rsidRDefault="00216DA3" w:rsidP="0066607B">
            <w:pPr>
              <w:ind w:firstLine="0"/>
              <w:jc w:val="left"/>
              <w:rPr>
                <w:szCs w:val="28"/>
              </w:rPr>
            </w:pPr>
            <w:r w:rsidRPr="00BC6C4F">
              <w:rPr>
                <w:szCs w:val="28"/>
              </w:rPr>
              <w:t>Схема границ зон с особыми условиями использования территории проекта планировки</w:t>
            </w:r>
          </w:p>
        </w:tc>
        <w:tc>
          <w:tcPr>
            <w:tcW w:w="1418" w:type="dxa"/>
            <w:shd w:val="clear" w:color="auto" w:fill="auto"/>
            <w:vAlign w:val="center"/>
          </w:tcPr>
          <w:p w:rsidR="00216DA3" w:rsidRPr="00BC6C4F" w:rsidRDefault="00216DA3" w:rsidP="0066607B">
            <w:pPr>
              <w:ind w:firstLine="0"/>
              <w:jc w:val="center"/>
              <w:rPr>
                <w:spacing w:val="-20"/>
                <w:szCs w:val="28"/>
              </w:rPr>
            </w:pPr>
            <w:r w:rsidRPr="00BC6C4F">
              <w:rPr>
                <w:szCs w:val="28"/>
              </w:rPr>
              <w:t>1:</w:t>
            </w:r>
            <w:r w:rsidRPr="00BC6C4F">
              <w:rPr>
                <w:szCs w:val="28"/>
                <w:lang w:val="en-US"/>
              </w:rPr>
              <w:t>3</w:t>
            </w:r>
            <w:r w:rsidRPr="00BC6C4F">
              <w:rPr>
                <w:szCs w:val="28"/>
              </w:rPr>
              <w:t>000</w:t>
            </w:r>
          </w:p>
        </w:tc>
        <w:tc>
          <w:tcPr>
            <w:tcW w:w="1701" w:type="dxa"/>
            <w:vAlign w:val="center"/>
          </w:tcPr>
          <w:p w:rsidR="00216DA3" w:rsidRPr="00BC6C4F" w:rsidRDefault="00216DA3" w:rsidP="0066607B">
            <w:pPr>
              <w:ind w:firstLine="0"/>
              <w:jc w:val="center"/>
              <w:rPr>
                <w:szCs w:val="28"/>
              </w:rPr>
            </w:pPr>
            <w:r w:rsidRPr="00BC6C4F">
              <w:rPr>
                <w:szCs w:val="28"/>
              </w:rPr>
              <w:t>Н/С</w:t>
            </w:r>
          </w:p>
        </w:tc>
      </w:tr>
      <w:tr w:rsidR="00216DA3" w:rsidRPr="00BC6C4F" w:rsidTr="0066607B">
        <w:trPr>
          <w:trHeight w:val="131"/>
        </w:trPr>
        <w:tc>
          <w:tcPr>
            <w:tcW w:w="426" w:type="dxa"/>
            <w:vAlign w:val="center"/>
          </w:tcPr>
          <w:p w:rsidR="00216DA3" w:rsidRPr="00BC6C4F" w:rsidRDefault="00216DA3" w:rsidP="0066607B">
            <w:pPr>
              <w:widowControl w:val="0"/>
              <w:autoSpaceDE w:val="0"/>
              <w:autoSpaceDN w:val="0"/>
              <w:adjustRightInd w:val="0"/>
              <w:ind w:left="-57" w:firstLine="0"/>
              <w:jc w:val="center"/>
              <w:rPr>
                <w:szCs w:val="28"/>
              </w:rPr>
            </w:pPr>
            <w:r w:rsidRPr="00BC6C4F">
              <w:rPr>
                <w:szCs w:val="28"/>
              </w:rPr>
              <w:t>4</w:t>
            </w:r>
          </w:p>
        </w:tc>
        <w:tc>
          <w:tcPr>
            <w:tcW w:w="5953" w:type="dxa"/>
            <w:vAlign w:val="center"/>
          </w:tcPr>
          <w:p w:rsidR="00216DA3" w:rsidRPr="00BC6C4F" w:rsidRDefault="00216DA3" w:rsidP="0066607B">
            <w:pPr>
              <w:ind w:firstLine="0"/>
              <w:jc w:val="left"/>
              <w:rPr>
                <w:szCs w:val="28"/>
              </w:rPr>
            </w:pPr>
            <w:r w:rsidRPr="00BC6C4F">
              <w:rPr>
                <w:szCs w:val="28"/>
              </w:rPr>
              <w:t>Схема вертикальной планировки и инженерной подготовки территории проекта планировки</w:t>
            </w:r>
          </w:p>
        </w:tc>
        <w:tc>
          <w:tcPr>
            <w:tcW w:w="1418" w:type="dxa"/>
            <w:shd w:val="clear" w:color="auto" w:fill="auto"/>
            <w:vAlign w:val="center"/>
          </w:tcPr>
          <w:p w:rsidR="00216DA3" w:rsidRPr="00BC6C4F" w:rsidRDefault="00216DA3" w:rsidP="0066607B">
            <w:pPr>
              <w:ind w:firstLine="0"/>
              <w:jc w:val="center"/>
              <w:rPr>
                <w:spacing w:val="-20"/>
                <w:szCs w:val="28"/>
              </w:rPr>
            </w:pPr>
            <w:r w:rsidRPr="00BC6C4F">
              <w:rPr>
                <w:szCs w:val="28"/>
              </w:rPr>
              <w:t>1:</w:t>
            </w:r>
            <w:r w:rsidRPr="00BC6C4F">
              <w:rPr>
                <w:szCs w:val="28"/>
                <w:lang w:val="en-US"/>
              </w:rPr>
              <w:t>3</w:t>
            </w:r>
            <w:r w:rsidRPr="00BC6C4F">
              <w:rPr>
                <w:szCs w:val="28"/>
              </w:rPr>
              <w:t>000</w:t>
            </w:r>
          </w:p>
        </w:tc>
        <w:tc>
          <w:tcPr>
            <w:tcW w:w="1701" w:type="dxa"/>
            <w:vAlign w:val="center"/>
          </w:tcPr>
          <w:p w:rsidR="00216DA3" w:rsidRPr="00BC6C4F" w:rsidRDefault="00216DA3" w:rsidP="0066607B">
            <w:pPr>
              <w:ind w:firstLine="0"/>
              <w:jc w:val="center"/>
              <w:rPr>
                <w:szCs w:val="28"/>
              </w:rPr>
            </w:pPr>
            <w:r w:rsidRPr="00BC6C4F">
              <w:rPr>
                <w:szCs w:val="28"/>
              </w:rPr>
              <w:t>Н/С</w:t>
            </w:r>
          </w:p>
        </w:tc>
      </w:tr>
      <w:tr w:rsidR="00216DA3" w:rsidRPr="00BC6C4F" w:rsidTr="0066607B">
        <w:trPr>
          <w:trHeight w:val="267"/>
        </w:trPr>
        <w:tc>
          <w:tcPr>
            <w:tcW w:w="426" w:type="dxa"/>
            <w:shd w:val="clear" w:color="auto" w:fill="auto"/>
            <w:vAlign w:val="center"/>
          </w:tcPr>
          <w:p w:rsidR="00216DA3" w:rsidRPr="00BC6C4F" w:rsidRDefault="00216DA3" w:rsidP="0066607B">
            <w:pPr>
              <w:widowControl w:val="0"/>
              <w:autoSpaceDE w:val="0"/>
              <w:autoSpaceDN w:val="0"/>
              <w:adjustRightInd w:val="0"/>
              <w:ind w:left="-57" w:firstLine="0"/>
              <w:jc w:val="center"/>
              <w:rPr>
                <w:szCs w:val="28"/>
              </w:rPr>
            </w:pPr>
            <w:r w:rsidRPr="00BC6C4F">
              <w:rPr>
                <w:szCs w:val="28"/>
              </w:rPr>
              <w:t>5</w:t>
            </w:r>
          </w:p>
        </w:tc>
        <w:tc>
          <w:tcPr>
            <w:tcW w:w="5953" w:type="dxa"/>
            <w:shd w:val="clear" w:color="auto" w:fill="auto"/>
            <w:vAlign w:val="center"/>
          </w:tcPr>
          <w:p w:rsidR="00216DA3" w:rsidRPr="00BC6C4F" w:rsidRDefault="00216DA3" w:rsidP="0066607B">
            <w:pPr>
              <w:ind w:firstLine="0"/>
              <w:jc w:val="left"/>
              <w:rPr>
                <w:szCs w:val="28"/>
              </w:rPr>
            </w:pPr>
            <w:r w:rsidRPr="00BC6C4F">
              <w:rPr>
                <w:szCs w:val="28"/>
              </w:rPr>
              <w:t>Чертеж планировки территории (основной чертеж)</w:t>
            </w:r>
          </w:p>
        </w:tc>
        <w:tc>
          <w:tcPr>
            <w:tcW w:w="1418" w:type="dxa"/>
            <w:shd w:val="clear" w:color="auto" w:fill="auto"/>
            <w:vAlign w:val="center"/>
          </w:tcPr>
          <w:p w:rsidR="00216DA3" w:rsidRPr="00BC6C4F" w:rsidRDefault="00216DA3" w:rsidP="0066607B">
            <w:pPr>
              <w:ind w:firstLine="0"/>
              <w:jc w:val="center"/>
              <w:rPr>
                <w:spacing w:val="-20"/>
                <w:szCs w:val="28"/>
              </w:rPr>
            </w:pPr>
            <w:r w:rsidRPr="00BC6C4F">
              <w:rPr>
                <w:szCs w:val="28"/>
              </w:rPr>
              <w:t>1:</w:t>
            </w:r>
            <w:r w:rsidRPr="00BC6C4F">
              <w:rPr>
                <w:szCs w:val="28"/>
                <w:lang w:val="en-US"/>
              </w:rPr>
              <w:t>3</w:t>
            </w:r>
            <w:r w:rsidRPr="00BC6C4F">
              <w:rPr>
                <w:szCs w:val="28"/>
              </w:rPr>
              <w:t>000</w:t>
            </w:r>
          </w:p>
        </w:tc>
        <w:tc>
          <w:tcPr>
            <w:tcW w:w="1701" w:type="dxa"/>
            <w:shd w:val="clear" w:color="auto" w:fill="auto"/>
            <w:vAlign w:val="center"/>
          </w:tcPr>
          <w:p w:rsidR="00216DA3" w:rsidRPr="00BC6C4F" w:rsidRDefault="00216DA3" w:rsidP="0066607B">
            <w:pPr>
              <w:ind w:firstLine="0"/>
              <w:jc w:val="center"/>
              <w:rPr>
                <w:szCs w:val="28"/>
              </w:rPr>
            </w:pPr>
            <w:r w:rsidRPr="00BC6C4F">
              <w:rPr>
                <w:szCs w:val="28"/>
              </w:rPr>
              <w:t>Н/С</w:t>
            </w:r>
          </w:p>
        </w:tc>
      </w:tr>
      <w:tr w:rsidR="00216DA3" w:rsidRPr="00BC6C4F" w:rsidTr="0066607B">
        <w:trPr>
          <w:trHeight w:val="404"/>
        </w:trPr>
        <w:tc>
          <w:tcPr>
            <w:tcW w:w="426" w:type="dxa"/>
            <w:vAlign w:val="center"/>
          </w:tcPr>
          <w:p w:rsidR="00216DA3" w:rsidRPr="00A3450B" w:rsidRDefault="00216DA3" w:rsidP="0066607B">
            <w:pPr>
              <w:widowControl w:val="0"/>
              <w:autoSpaceDE w:val="0"/>
              <w:autoSpaceDN w:val="0"/>
              <w:adjustRightInd w:val="0"/>
              <w:ind w:left="-57" w:firstLine="0"/>
              <w:jc w:val="center"/>
              <w:rPr>
                <w:szCs w:val="28"/>
              </w:rPr>
            </w:pPr>
            <w:r>
              <w:rPr>
                <w:szCs w:val="28"/>
              </w:rPr>
              <w:t>6</w:t>
            </w:r>
          </w:p>
        </w:tc>
        <w:tc>
          <w:tcPr>
            <w:tcW w:w="5953" w:type="dxa"/>
            <w:vAlign w:val="center"/>
          </w:tcPr>
          <w:p w:rsidR="00216DA3" w:rsidRPr="008F1D26" w:rsidRDefault="00216DA3" w:rsidP="0066607B">
            <w:pPr>
              <w:ind w:firstLine="0"/>
              <w:jc w:val="left"/>
              <w:rPr>
                <w:color w:val="FF0000"/>
                <w:szCs w:val="28"/>
              </w:rPr>
            </w:pPr>
            <w:r w:rsidRPr="00A95FA9">
              <w:rPr>
                <w:szCs w:val="28"/>
              </w:rPr>
              <w:t>Чертеж межевани</w:t>
            </w:r>
            <w:r>
              <w:rPr>
                <w:szCs w:val="28"/>
              </w:rPr>
              <w:t>я территории (</w:t>
            </w:r>
            <w:r w:rsidRPr="00A95FA9">
              <w:rPr>
                <w:szCs w:val="28"/>
              </w:rPr>
              <w:t>ведомость координат</w:t>
            </w:r>
            <w:r w:rsidRPr="00F90401">
              <w:rPr>
                <w:szCs w:val="28"/>
              </w:rPr>
              <w:t>)</w:t>
            </w:r>
          </w:p>
        </w:tc>
        <w:tc>
          <w:tcPr>
            <w:tcW w:w="1418" w:type="dxa"/>
            <w:shd w:val="clear" w:color="auto" w:fill="auto"/>
            <w:vAlign w:val="center"/>
          </w:tcPr>
          <w:p w:rsidR="00216DA3" w:rsidRPr="00BC6C4F" w:rsidRDefault="00216DA3" w:rsidP="0066607B">
            <w:pPr>
              <w:ind w:firstLine="0"/>
              <w:jc w:val="center"/>
              <w:rPr>
                <w:spacing w:val="-20"/>
                <w:szCs w:val="28"/>
              </w:rPr>
            </w:pPr>
            <w:r w:rsidRPr="00BC6C4F">
              <w:rPr>
                <w:szCs w:val="28"/>
              </w:rPr>
              <w:t>1:</w:t>
            </w:r>
            <w:r w:rsidRPr="00BC6C4F">
              <w:rPr>
                <w:szCs w:val="28"/>
                <w:lang w:val="en-US"/>
              </w:rPr>
              <w:t>3</w:t>
            </w:r>
            <w:r w:rsidRPr="00BC6C4F">
              <w:rPr>
                <w:szCs w:val="28"/>
              </w:rPr>
              <w:t>000</w:t>
            </w:r>
          </w:p>
        </w:tc>
        <w:tc>
          <w:tcPr>
            <w:tcW w:w="1701" w:type="dxa"/>
            <w:vAlign w:val="center"/>
          </w:tcPr>
          <w:p w:rsidR="00216DA3" w:rsidRPr="00BC6C4F" w:rsidRDefault="00216DA3" w:rsidP="0066607B">
            <w:pPr>
              <w:ind w:firstLine="0"/>
              <w:jc w:val="center"/>
              <w:rPr>
                <w:szCs w:val="28"/>
              </w:rPr>
            </w:pPr>
            <w:r w:rsidRPr="00BC6C4F">
              <w:rPr>
                <w:szCs w:val="28"/>
              </w:rPr>
              <w:t>Н/С</w:t>
            </w:r>
          </w:p>
        </w:tc>
      </w:tr>
    </w:tbl>
    <w:p w:rsidR="006C0533" w:rsidRPr="00322C5A" w:rsidRDefault="005941C0" w:rsidP="00C36A82">
      <w:pPr>
        <w:spacing w:after="240"/>
        <w:jc w:val="center"/>
        <w:rPr>
          <w:b/>
          <w:sz w:val="32"/>
          <w:highlight w:val="yellow"/>
        </w:rPr>
      </w:pPr>
      <w:r w:rsidRPr="00322C5A">
        <w:rPr>
          <w:highlight w:val="yellow"/>
        </w:rPr>
        <w:br w:type="page"/>
      </w:r>
      <w:bookmarkStart w:id="25" w:name="_Toc299928192"/>
      <w:bookmarkStart w:id="26" w:name="_Toc267902985"/>
      <w:bookmarkStart w:id="27" w:name="_Toc279044367"/>
      <w:bookmarkStart w:id="28" w:name="_Toc279052248"/>
      <w:r w:rsidR="006C0533" w:rsidRPr="004A24F7">
        <w:rPr>
          <w:b/>
          <w:sz w:val="32"/>
        </w:rPr>
        <w:lastRenderedPageBreak/>
        <w:t>Содержание</w:t>
      </w:r>
      <w:bookmarkEnd w:id="25"/>
    </w:p>
    <w:bookmarkStart w:id="29" w:name="_Toc299928195"/>
    <w:bookmarkStart w:id="30" w:name="_Toc299929297"/>
    <w:bookmarkEnd w:id="26"/>
    <w:bookmarkEnd w:id="27"/>
    <w:bookmarkEnd w:id="28"/>
    <w:p w:rsidR="00CC294C" w:rsidRPr="009E5C6A" w:rsidRDefault="00252A52" w:rsidP="00CC294C">
      <w:pPr>
        <w:pStyle w:val="31"/>
        <w:tabs>
          <w:tab w:val="right" w:leader="underscore" w:pos="9345"/>
        </w:tabs>
        <w:spacing w:line="360" w:lineRule="auto"/>
        <w:rPr>
          <w:rFonts w:ascii="Times New Roman" w:eastAsiaTheme="minorEastAsia" w:hAnsi="Times New Roman"/>
          <w:noProof/>
          <w:color w:val="FF0000"/>
          <w:sz w:val="28"/>
          <w:szCs w:val="28"/>
        </w:rPr>
      </w:pPr>
      <w:r w:rsidRPr="00252A52">
        <w:rPr>
          <w:rFonts w:ascii="Times New Roman" w:hAnsi="Times New Roman"/>
          <w:b/>
          <w:bCs/>
          <w:sz w:val="28"/>
          <w:szCs w:val="28"/>
        </w:rPr>
        <w:fldChar w:fldCharType="begin"/>
      </w:r>
      <w:r w:rsidR="001C266F" w:rsidRPr="00173C2D">
        <w:rPr>
          <w:rFonts w:ascii="Times New Roman" w:hAnsi="Times New Roman"/>
          <w:b/>
          <w:bCs/>
          <w:sz w:val="28"/>
          <w:szCs w:val="28"/>
        </w:rPr>
        <w:instrText xml:space="preserve"> TOC \o "1-3" \h \z \u </w:instrText>
      </w:r>
      <w:r w:rsidRPr="00252A52">
        <w:rPr>
          <w:rFonts w:ascii="Times New Roman" w:hAnsi="Times New Roman"/>
          <w:b/>
          <w:bCs/>
          <w:sz w:val="28"/>
          <w:szCs w:val="28"/>
        </w:rPr>
        <w:fldChar w:fldCharType="separate"/>
      </w:r>
      <w:hyperlink w:anchor="_Toc454799139" w:history="1">
        <w:r w:rsidR="00CC294C" w:rsidRPr="009E5C6A">
          <w:rPr>
            <w:rStyle w:val="af3"/>
            <w:rFonts w:ascii="Times New Roman" w:hAnsi="Times New Roman"/>
            <w:noProof/>
            <w:color w:val="FF0000"/>
            <w:sz w:val="28"/>
            <w:szCs w:val="28"/>
          </w:rPr>
          <w:t>ВВЕДЕНИЕ</w:t>
        </w:r>
        <w:r w:rsidR="00CC294C" w:rsidRPr="009E5C6A">
          <w:rPr>
            <w:rFonts w:ascii="Times New Roman" w:hAnsi="Times New Roman"/>
            <w:noProof/>
            <w:webHidden/>
            <w:color w:val="FF0000"/>
            <w:sz w:val="28"/>
            <w:szCs w:val="28"/>
          </w:rPr>
          <w:tab/>
        </w:r>
        <w:r w:rsidRPr="009E5C6A">
          <w:rPr>
            <w:rFonts w:ascii="Times New Roman" w:hAnsi="Times New Roman"/>
            <w:noProof/>
            <w:webHidden/>
            <w:color w:val="FF0000"/>
            <w:sz w:val="28"/>
            <w:szCs w:val="28"/>
          </w:rPr>
          <w:fldChar w:fldCharType="begin"/>
        </w:r>
        <w:r w:rsidR="00CC294C" w:rsidRPr="009E5C6A">
          <w:rPr>
            <w:rFonts w:ascii="Times New Roman" w:hAnsi="Times New Roman"/>
            <w:noProof/>
            <w:webHidden/>
            <w:color w:val="FF0000"/>
            <w:sz w:val="28"/>
            <w:szCs w:val="28"/>
          </w:rPr>
          <w:instrText xml:space="preserve"> PAGEREF _Toc454799139 \h </w:instrText>
        </w:r>
        <w:r w:rsidRPr="009E5C6A">
          <w:rPr>
            <w:rFonts w:ascii="Times New Roman" w:hAnsi="Times New Roman"/>
            <w:noProof/>
            <w:webHidden/>
            <w:color w:val="FF0000"/>
            <w:sz w:val="28"/>
            <w:szCs w:val="28"/>
          </w:rPr>
        </w:r>
        <w:r w:rsidRPr="009E5C6A">
          <w:rPr>
            <w:rFonts w:ascii="Times New Roman" w:hAnsi="Times New Roman"/>
            <w:noProof/>
            <w:webHidden/>
            <w:color w:val="FF0000"/>
            <w:sz w:val="28"/>
            <w:szCs w:val="28"/>
          </w:rPr>
          <w:fldChar w:fldCharType="separate"/>
        </w:r>
        <w:r w:rsidR="002158E4" w:rsidRPr="009E5C6A">
          <w:rPr>
            <w:rFonts w:ascii="Times New Roman" w:hAnsi="Times New Roman"/>
            <w:noProof/>
            <w:webHidden/>
            <w:color w:val="FF0000"/>
            <w:sz w:val="28"/>
            <w:szCs w:val="28"/>
          </w:rPr>
          <w:t>5</w:t>
        </w:r>
        <w:r w:rsidRPr="009E5C6A">
          <w:rPr>
            <w:rFonts w:ascii="Times New Roman" w:hAnsi="Times New Roman"/>
            <w:noProof/>
            <w:webHidden/>
            <w:color w:val="FF0000"/>
            <w:sz w:val="28"/>
            <w:szCs w:val="28"/>
          </w:rPr>
          <w:fldChar w:fldCharType="end"/>
        </w:r>
      </w:hyperlink>
    </w:p>
    <w:p w:rsidR="00CC294C" w:rsidRPr="009E5C6A" w:rsidRDefault="00252A52" w:rsidP="00CC294C">
      <w:pPr>
        <w:pStyle w:val="31"/>
        <w:tabs>
          <w:tab w:val="right" w:leader="underscore" w:pos="9345"/>
        </w:tabs>
        <w:spacing w:line="360" w:lineRule="auto"/>
        <w:rPr>
          <w:rFonts w:ascii="Times New Roman" w:eastAsiaTheme="minorEastAsia" w:hAnsi="Times New Roman"/>
          <w:noProof/>
          <w:color w:val="FF0000"/>
          <w:sz w:val="28"/>
          <w:szCs w:val="28"/>
        </w:rPr>
      </w:pPr>
      <w:hyperlink w:anchor="_Toc454799140" w:history="1">
        <w:r w:rsidR="00CC294C" w:rsidRPr="009E5C6A">
          <w:rPr>
            <w:rStyle w:val="af3"/>
            <w:rFonts w:ascii="Times New Roman" w:hAnsi="Times New Roman"/>
            <w:noProof/>
            <w:color w:val="FF0000"/>
            <w:sz w:val="28"/>
            <w:szCs w:val="28"/>
          </w:rPr>
          <w:t>1. Положения о размещении объектов капитального строительства, о характеристиках планируемого развития территории</w:t>
        </w:r>
        <w:r w:rsidR="00CC294C" w:rsidRPr="009E5C6A">
          <w:rPr>
            <w:rFonts w:ascii="Times New Roman" w:hAnsi="Times New Roman"/>
            <w:noProof/>
            <w:webHidden/>
            <w:color w:val="FF0000"/>
            <w:sz w:val="28"/>
            <w:szCs w:val="28"/>
          </w:rPr>
          <w:tab/>
        </w:r>
        <w:r w:rsidRPr="009E5C6A">
          <w:rPr>
            <w:rFonts w:ascii="Times New Roman" w:hAnsi="Times New Roman"/>
            <w:noProof/>
            <w:webHidden/>
            <w:color w:val="FF0000"/>
            <w:sz w:val="28"/>
            <w:szCs w:val="28"/>
          </w:rPr>
          <w:fldChar w:fldCharType="begin"/>
        </w:r>
        <w:r w:rsidR="00CC294C" w:rsidRPr="009E5C6A">
          <w:rPr>
            <w:rFonts w:ascii="Times New Roman" w:hAnsi="Times New Roman"/>
            <w:noProof/>
            <w:webHidden/>
            <w:color w:val="FF0000"/>
            <w:sz w:val="28"/>
            <w:szCs w:val="28"/>
          </w:rPr>
          <w:instrText xml:space="preserve"> PAGEREF _Toc454799140 \h </w:instrText>
        </w:r>
        <w:r w:rsidRPr="009E5C6A">
          <w:rPr>
            <w:rFonts w:ascii="Times New Roman" w:hAnsi="Times New Roman"/>
            <w:noProof/>
            <w:webHidden/>
            <w:color w:val="FF0000"/>
            <w:sz w:val="28"/>
            <w:szCs w:val="28"/>
          </w:rPr>
        </w:r>
        <w:r w:rsidRPr="009E5C6A">
          <w:rPr>
            <w:rFonts w:ascii="Times New Roman" w:hAnsi="Times New Roman"/>
            <w:noProof/>
            <w:webHidden/>
            <w:color w:val="FF0000"/>
            <w:sz w:val="28"/>
            <w:szCs w:val="28"/>
          </w:rPr>
          <w:fldChar w:fldCharType="separate"/>
        </w:r>
        <w:r w:rsidR="002158E4" w:rsidRPr="009E5C6A">
          <w:rPr>
            <w:rFonts w:ascii="Times New Roman" w:hAnsi="Times New Roman"/>
            <w:noProof/>
            <w:webHidden/>
            <w:color w:val="FF0000"/>
            <w:sz w:val="28"/>
            <w:szCs w:val="28"/>
          </w:rPr>
          <w:t>7</w:t>
        </w:r>
        <w:r w:rsidRPr="009E5C6A">
          <w:rPr>
            <w:rFonts w:ascii="Times New Roman" w:hAnsi="Times New Roman"/>
            <w:noProof/>
            <w:webHidden/>
            <w:color w:val="FF0000"/>
            <w:sz w:val="28"/>
            <w:szCs w:val="28"/>
          </w:rPr>
          <w:fldChar w:fldCharType="end"/>
        </w:r>
      </w:hyperlink>
    </w:p>
    <w:p w:rsidR="00CC294C" w:rsidRPr="009E5C6A" w:rsidRDefault="00252A52" w:rsidP="00CC294C">
      <w:pPr>
        <w:pStyle w:val="31"/>
        <w:tabs>
          <w:tab w:val="right" w:leader="underscore" w:pos="9345"/>
        </w:tabs>
        <w:spacing w:line="360" w:lineRule="auto"/>
        <w:rPr>
          <w:rFonts w:ascii="Times New Roman" w:eastAsiaTheme="minorEastAsia" w:hAnsi="Times New Roman"/>
          <w:noProof/>
          <w:color w:val="FF0000"/>
          <w:sz w:val="28"/>
          <w:szCs w:val="28"/>
        </w:rPr>
      </w:pPr>
      <w:hyperlink w:anchor="_Toc454799141" w:history="1">
        <w:r w:rsidR="00CC294C" w:rsidRPr="009E5C6A">
          <w:rPr>
            <w:rStyle w:val="af3"/>
            <w:rFonts w:ascii="Times New Roman" w:hAnsi="Times New Roman"/>
            <w:noProof/>
            <w:color w:val="FF0000"/>
            <w:sz w:val="28"/>
            <w:szCs w:val="28"/>
          </w:rPr>
          <w:t>1.1 Местоположение</w:t>
        </w:r>
        <w:r w:rsidR="00CC294C" w:rsidRPr="009E5C6A">
          <w:rPr>
            <w:rFonts w:ascii="Times New Roman" w:hAnsi="Times New Roman"/>
            <w:noProof/>
            <w:webHidden/>
            <w:color w:val="FF0000"/>
            <w:sz w:val="28"/>
            <w:szCs w:val="28"/>
          </w:rPr>
          <w:tab/>
        </w:r>
        <w:r w:rsidRPr="009E5C6A">
          <w:rPr>
            <w:rFonts w:ascii="Times New Roman" w:hAnsi="Times New Roman"/>
            <w:noProof/>
            <w:webHidden/>
            <w:color w:val="FF0000"/>
            <w:sz w:val="28"/>
            <w:szCs w:val="28"/>
          </w:rPr>
          <w:fldChar w:fldCharType="begin"/>
        </w:r>
        <w:r w:rsidR="00CC294C" w:rsidRPr="009E5C6A">
          <w:rPr>
            <w:rFonts w:ascii="Times New Roman" w:hAnsi="Times New Roman"/>
            <w:noProof/>
            <w:webHidden/>
            <w:color w:val="FF0000"/>
            <w:sz w:val="28"/>
            <w:szCs w:val="28"/>
          </w:rPr>
          <w:instrText xml:space="preserve"> PAGEREF _Toc454799141 \h </w:instrText>
        </w:r>
        <w:r w:rsidRPr="009E5C6A">
          <w:rPr>
            <w:rFonts w:ascii="Times New Roman" w:hAnsi="Times New Roman"/>
            <w:noProof/>
            <w:webHidden/>
            <w:color w:val="FF0000"/>
            <w:sz w:val="28"/>
            <w:szCs w:val="28"/>
          </w:rPr>
        </w:r>
        <w:r w:rsidRPr="009E5C6A">
          <w:rPr>
            <w:rFonts w:ascii="Times New Roman" w:hAnsi="Times New Roman"/>
            <w:noProof/>
            <w:webHidden/>
            <w:color w:val="FF0000"/>
            <w:sz w:val="28"/>
            <w:szCs w:val="28"/>
          </w:rPr>
          <w:fldChar w:fldCharType="separate"/>
        </w:r>
        <w:r w:rsidR="002158E4" w:rsidRPr="009E5C6A">
          <w:rPr>
            <w:rFonts w:ascii="Times New Roman" w:hAnsi="Times New Roman"/>
            <w:noProof/>
            <w:webHidden/>
            <w:color w:val="FF0000"/>
            <w:sz w:val="28"/>
            <w:szCs w:val="28"/>
          </w:rPr>
          <w:t>7</w:t>
        </w:r>
        <w:r w:rsidRPr="009E5C6A">
          <w:rPr>
            <w:rFonts w:ascii="Times New Roman" w:hAnsi="Times New Roman"/>
            <w:noProof/>
            <w:webHidden/>
            <w:color w:val="FF0000"/>
            <w:sz w:val="28"/>
            <w:szCs w:val="28"/>
          </w:rPr>
          <w:fldChar w:fldCharType="end"/>
        </w:r>
      </w:hyperlink>
    </w:p>
    <w:p w:rsidR="00CC294C" w:rsidRPr="009E5C6A" w:rsidRDefault="00252A52" w:rsidP="00CC294C">
      <w:pPr>
        <w:pStyle w:val="31"/>
        <w:tabs>
          <w:tab w:val="right" w:leader="underscore" w:pos="9345"/>
        </w:tabs>
        <w:spacing w:line="360" w:lineRule="auto"/>
        <w:rPr>
          <w:rFonts w:ascii="Times New Roman" w:eastAsiaTheme="minorEastAsia" w:hAnsi="Times New Roman"/>
          <w:noProof/>
          <w:color w:val="FF0000"/>
          <w:sz w:val="28"/>
          <w:szCs w:val="28"/>
        </w:rPr>
      </w:pPr>
      <w:hyperlink w:anchor="_Toc454799142" w:history="1">
        <w:r w:rsidR="00CC294C" w:rsidRPr="009E5C6A">
          <w:rPr>
            <w:rStyle w:val="af3"/>
            <w:rFonts w:ascii="Times New Roman" w:hAnsi="Times New Roman"/>
            <w:noProof/>
            <w:color w:val="FF0000"/>
            <w:sz w:val="28"/>
            <w:szCs w:val="28"/>
          </w:rPr>
          <w:t>1.2 Природные условия</w:t>
        </w:r>
        <w:r w:rsidR="00CC294C" w:rsidRPr="009E5C6A">
          <w:rPr>
            <w:rFonts w:ascii="Times New Roman" w:hAnsi="Times New Roman"/>
            <w:noProof/>
            <w:webHidden/>
            <w:color w:val="FF0000"/>
            <w:sz w:val="28"/>
            <w:szCs w:val="28"/>
          </w:rPr>
          <w:tab/>
        </w:r>
        <w:r w:rsidRPr="009E5C6A">
          <w:rPr>
            <w:rFonts w:ascii="Times New Roman" w:hAnsi="Times New Roman"/>
            <w:noProof/>
            <w:webHidden/>
            <w:color w:val="FF0000"/>
            <w:sz w:val="28"/>
            <w:szCs w:val="28"/>
          </w:rPr>
          <w:fldChar w:fldCharType="begin"/>
        </w:r>
        <w:r w:rsidR="00CC294C" w:rsidRPr="009E5C6A">
          <w:rPr>
            <w:rFonts w:ascii="Times New Roman" w:hAnsi="Times New Roman"/>
            <w:noProof/>
            <w:webHidden/>
            <w:color w:val="FF0000"/>
            <w:sz w:val="28"/>
            <w:szCs w:val="28"/>
          </w:rPr>
          <w:instrText xml:space="preserve"> PAGEREF _Toc454799142 \h </w:instrText>
        </w:r>
        <w:r w:rsidRPr="009E5C6A">
          <w:rPr>
            <w:rFonts w:ascii="Times New Roman" w:hAnsi="Times New Roman"/>
            <w:noProof/>
            <w:webHidden/>
            <w:color w:val="FF0000"/>
            <w:sz w:val="28"/>
            <w:szCs w:val="28"/>
          </w:rPr>
        </w:r>
        <w:r w:rsidRPr="009E5C6A">
          <w:rPr>
            <w:rFonts w:ascii="Times New Roman" w:hAnsi="Times New Roman"/>
            <w:noProof/>
            <w:webHidden/>
            <w:color w:val="FF0000"/>
            <w:sz w:val="28"/>
            <w:szCs w:val="28"/>
          </w:rPr>
          <w:fldChar w:fldCharType="separate"/>
        </w:r>
        <w:r w:rsidR="002158E4" w:rsidRPr="009E5C6A">
          <w:rPr>
            <w:rFonts w:ascii="Times New Roman" w:hAnsi="Times New Roman"/>
            <w:noProof/>
            <w:webHidden/>
            <w:color w:val="FF0000"/>
            <w:sz w:val="28"/>
            <w:szCs w:val="28"/>
          </w:rPr>
          <w:t>7</w:t>
        </w:r>
        <w:r w:rsidRPr="009E5C6A">
          <w:rPr>
            <w:rFonts w:ascii="Times New Roman" w:hAnsi="Times New Roman"/>
            <w:noProof/>
            <w:webHidden/>
            <w:color w:val="FF0000"/>
            <w:sz w:val="28"/>
            <w:szCs w:val="28"/>
          </w:rPr>
          <w:fldChar w:fldCharType="end"/>
        </w:r>
      </w:hyperlink>
    </w:p>
    <w:p w:rsidR="00CC294C" w:rsidRPr="009E5C6A" w:rsidRDefault="00252A52" w:rsidP="00CC294C">
      <w:pPr>
        <w:pStyle w:val="31"/>
        <w:tabs>
          <w:tab w:val="right" w:leader="underscore" w:pos="9345"/>
        </w:tabs>
        <w:spacing w:line="360" w:lineRule="auto"/>
        <w:rPr>
          <w:rFonts w:ascii="Times New Roman" w:eastAsiaTheme="minorEastAsia" w:hAnsi="Times New Roman"/>
          <w:noProof/>
          <w:color w:val="FF0000"/>
          <w:sz w:val="28"/>
          <w:szCs w:val="28"/>
        </w:rPr>
      </w:pPr>
      <w:hyperlink w:anchor="_Toc454799143" w:history="1">
        <w:r w:rsidR="00CC294C" w:rsidRPr="009E5C6A">
          <w:rPr>
            <w:rStyle w:val="af3"/>
            <w:rFonts w:ascii="Times New Roman" w:hAnsi="Times New Roman"/>
            <w:noProof/>
            <w:color w:val="FF0000"/>
            <w:sz w:val="28"/>
            <w:szCs w:val="28"/>
          </w:rPr>
          <w:t>2. Положение о размещении линейных объектов</w:t>
        </w:r>
        <w:r w:rsidR="00CC294C" w:rsidRPr="009E5C6A">
          <w:rPr>
            <w:rFonts w:ascii="Times New Roman" w:hAnsi="Times New Roman"/>
            <w:noProof/>
            <w:webHidden/>
            <w:color w:val="FF0000"/>
            <w:sz w:val="28"/>
            <w:szCs w:val="28"/>
          </w:rPr>
          <w:tab/>
        </w:r>
        <w:r w:rsidRPr="009E5C6A">
          <w:rPr>
            <w:rFonts w:ascii="Times New Roman" w:hAnsi="Times New Roman"/>
            <w:noProof/>
            <w:webHidden/>
            <w:color w:val="FF0000"/>
            <w:sz w:val="28"/>
            <w:szCs w:val="28"/>
          </w:rPr>
          <w:fldChar w:fldCharType="begin"/>
        </w:r>
        <w:r w:rsidR="00CC294C" w:rsidRPr="009E5C6A">
          <w:rPr>
            <w:rFonts w:ascii="Times New Roman" w:hAnsi="Times New Roman"/>
            <w:noProof/>
            <w:webHidden/>
            <w:color w:val="FF0000"/>
            <w:sz w:val="28"/>
            <w:szCs w:val="28"/>
          </w:rPr>
          <w:instrText xml:space="preserve"> PAGEREF _Toc454799143 \h </w:instrText>
        </w:r>
        <w:r w:rsidRPr="009E5C6A">
          <w:rPr>
            <w:rFonts w:ascii="Times New Roman" w:hAnsi="Times New Roman"/>
            <w:noProof/>
            <w:webHidden/>
            <w:color w:val="FF0000"/>
            <w:sz w:val="28"/>
            <w:szCs w:val="28"/>
          </w:rPr>
        </w:r>
        <w:r w:rsidRPr="009E5C6A">
          <w:rPr>
            <w:rFonts w:ascii="Times New Roman" w:hAnsi="Times New Roman"/>
            <w:noProof/>
            <w:webHidden/>
            <w:color w:val="FF0000"/>
            <w:sz w:val="28"/>
            <w:szCs w:val="28"/>
          </w:rPr>
          <w:fldChar w:fldCharType="separate"/>
        </w:r>
        <w:r w:rsidR="002158E4" w:rsidRPr="009E5C6A">
          <w:rPr>
            <w:rFonts w:ascii="Times New Roman" w:hAnsi="Times New Roman"/>
            <w:noProof/>
            <w:webHidden/>
            <w:color w:val="FF0000"/>
            <w:sz w:val="28"/>
            <w:szCs w:val="28"/>
          </w:rPr>
          <w:t>10</w:t>
        </w:r>
        <w:r w:rsidRPr="009E5C6A">
          <w:rPr>
            <w:rFonts w:ascii="Times New Roman" w:hAnsi="Times New Roman"/>
            <w:noProof/>
            <w:webHidden/>
            <w:color w:val="FF0000"/>
            <w:sz w:val="28"/>
            <w:szCs w:val="28"/>
          </w:rPr>
          <w:fldChar w:fldCharType="end"/>
        </w:r>
      </w:hyperlink>
    </w:p>
    <w:p w:rsidR="00CC294C" w:rsidRPr="009E5C6A" w:rsidRDefault="00252A52" w:rsidP="00CC294C">
      <w:pPr>
        <w:pStyle w:val="31"/>
        <w:tabs>
          <w:tab w:val="right" w:leader="underscore" w:pos="9345"/>
        </w:tabs>
        <w:spacing w:line="360" w:lineRule="auto"/>
        <w:rPr>
          <w:rFonts w:ascii="Times New Roman" w:eastAsiaTheme="minorEastAsia" w:hAnsi="Times New Roman"/>
          <w:noProof/>
          <w:color w:val="FF0000"/>
          <w:sz w:val="28"/>
          <w:szCs w:val="28"/>
        </w:rPr>
      </w:pPr>
      <w:hyperlink w:anchor="_Toc454799144" w:history="1">
        <w:r w:rsidR="00CC294C" w:rsidRPr="009E5C6A">
          <w:rPr>
            <w:rStyle w:val="af3"/>
            <w:rFonts w:ascii="Times New Roman" w:hAnsi="Times New Roman"/>
            <w:noProof/>
            <w:color w:val="FF0000"/>
            <w:sz w:val="28"/>
            <w:szCs w:val="28"/>
          </w:rPr>
          <w:t>2.1. Параметры планируемого строительства линейного объекта – линии электропередач</w:t>
        </w:r>
        <w:r w:rsidR="00CC294C" w:rsidRPr="009E5C6A">
          <w:rPr>
            <w:rFonts w:ascii="Times New Roman" w:hAnsi="Times New Roman"/>
            <w:noProof/>
            <w:webHidden/>
            <w:color w:val="FF0000"/>
            <w:sz w:val="28"/>
            <w:szCs w:val="28"/>
          </w:rPr>
          <w:tab/>
        </w:r>
        <w:r w:rsidRPr="009E5C6A">
          <w:rPr>
            <w:rFonts w:ascii="Times New Roman" w:hAnsi="Times New Roman"/>
            <w:noProof/>
            <w:webHidden/>
            <w:color w:val="FF0000"/>
            <w:sz w:val="28"/>
            <w:szCs w:val="28"/>
          </w:rPr>
          <w:fldChar w:fldCharType="begin"/>
        </w:r>
        <w:r w:rsidR="00CC294C" w:rsidRPr="009E5C6A">
          <w:rPr>
            <w:rFonts w:ascii="Times New Roman" w:hAnsi="Times New Roman"/>
            <w:noProof/>
            <w:webHidden/>
            <w:color w:val="FF0000"/>
            <w:sz w:val="28"/>
            <w:szCs w:val="28"/>
          </w:rPr>
          <w:instrText xml:space="preserve"> PAGEREF _Toc454799144 \h </w:instrText>
        </w:r>
        <w:r w:rsidRPr="009E5C6A">
          <w:rPr>
            <w:rFonts w:ascii="Times New Roman" w:hAnsi="Times New Roman"/>
            <w:noProof/>
            <w:webHidden/>
            <w:color w:val="FF0000"/>
            <w:sz w:val="28"/>
            <w:szCs w:val="28"/>
          </w:rPr>
        </w:r>
        <w:r w:rsidRPr="009E5C6A">
          <w:rPr>
            <w:rFonts w:ascii="Times New Roman" w:hAnsi="Times New Roman"/>
            <w:noProof/>
            <w:webHidden/>
            <w:color w:val="FF0000"/>
            <w:sz w:val="28"/>
            <w:szCs w:val="28"/>
          </w:rPr>
          <w:fldChar w:fldCharType="separate"/>
        </w:r>
        <w:r w:rsidR="002158E4" w:rsidRPr="009E5C6A">
          <w:rPr>
            <w:rFonts w:ascii="Times New Roman" w:hAnsi="Times New Roman"/>
            <w:noProof/>
            <w:webHidden/>
            <w:color w:val="FF0000"/>
            <w:sz w:val="28"/>
            <w:szCs w:val="28"/>
          </w:rPr>
          <w:t>10</w:t>
        </w:r>
        <w:r w:rsidRPr="009E5C6A">
          <w:rPr>
            <w:rFonts w:ascii="Times New Roman" w:hAnsi="Times New Roman"/>
            <w:noProof/>
            <w:webHidden/>
            <w:color w:val="FF0000"/>
            <w:sz w:val="28"/>
            <w:szCs w:val="28"/>
          </w:rPr>
          <w:fldChar w:fldCharType="end"/>
        </w:r>
      </w:hyperlink>
    </w:p>
    <w:p w:rsidR="00CC294C" w:rsidRPr="009E5C6A" w:rsidRDefault="00252A52" w:rsidP="00CC294C">
      <w:pPr>
        <w:pStyle w:val="31"/>
        <w:tabs>
          <w:tab w:val="right" w:leader="underscore" w:pos="9345"/>
        </w:tabs>
        <w:spacing w:line="360" w:lineRule="auto"/>
        <w:rPr>
          <w:rFonts w:ascii="Times New Roman" w:eastAsiaTheme="minorEastAsia" w:hAnsi="Times New Roman"/>
          <w:noProof/>
          <w:color w:val="FF0000"/>
          <w:sz w:val="28"/>
          <w:szCs w:val="28"/>
        </w:rPr>
      </w:pPr>
      <w:hyperlink w:anchor="_Toc454799145" w:history="1">
        <w:r w:rsidR="00CC294C" w:rsidRPr="009E5C6A">
          <w:rPr>
            <w:rStyle w:val="af3"/>
            <w:rFonts w:ascii="Times New Roman" w:hAnsi="Times New Roman"/>
            <w:noProof/>
            <w:color w:val="FF0000"/>
            <w:sz w:val="28"/>
            <w:szCs w:val="28"/>
          </w:rPr>
          <w:t>2.2. Градостроительное зонирование территории проектирования</w:t>
        </w:r>
        <w:r w:rsidR="00CC294C" w:rsidRPr="009E5C6A">
          <w:rPr>
            <w:rFonts w:ascii="Times New Roman" w:hAnsi="Times New Roman"/>
            <w:noProof/>
            <w:webHidden/>
            <w:color w:val="FF0000"/>
            <w:sz w:val="28"/>
            <w:szCs w:val="28"/>
          </w:rPr>
          <w:tab/>
        </w:r>
        <w:r w:rsidRPr="009E5C6A">
          <w:rPr>
            <w:rFonts w:ascii="Times New Roman" w:hAnsi="Times New Roman"/>
            <w:noProof/>
            <w:webHidden/>
            <w:color w:val="FF0000"/>
            <w:sz w:val="28"/>
            <w:szCs w:val="28"/>
          </w:rPr>
          <w:fldChar w:fldCharType="begin"/>
        </w:r>
        <w:r w:rsidR="00CC294C" w:rsidRPr="009E5C6A">
          <w:rPr>
            <w:rFonts w:ascii="Times New Roman" w:hAnsi="Times New Roman"/>
            <w:noProof/>
            <w:webHidden/>
            <w:color w:val="FF0000"/>
            <w:sz w:val="28"/>
            <w:szCs w:val="28"/>
          </w:rPr>
          <w:instrText xml:space="preserve"> PAGEREF _Toc454799145 \h </w:instrText>
        </w:r>
        <w:r w:rsidRPr="009E5C6A">
          <w:rPr>
            <w:rFonts w:ascii="Times New Roman" w:hAnsi="Times New Roman"/>
            <w:noProof/>
            <w:webHidden/>
            <w:color w:val="FF0000"/>
            <w:sz w:val="28"/>
            <w:szCs w:val="28"/>
          </w:rPr>
        </w:r>
        <w:r w:rsidRPr="009E5C6A">
          <w:rPr>
            <w:rFonts w:ascii="Times New Roman" w:hAnsi="Times New Roman"/>
            <w:noProof/>
            <w:webHidden/>
            <w:color w:val="FF0000"/>
            <w:sz w:val="28"/>
            <w:szCs w:val="28"/>
          </w:rPr>
          <w:fldChar w:fldCharType="separate"/>
        </w:r>
        <w:r w:rsidR="002158E4" w:rsidRPr="009E5C6A">
          <w:rPr>
            <w:rFonts w:ascii="Times New Roman" w:hAnsi="Times New Roman"/>
            <w:noProof/>
            <w:webHidden/>
            <w:color w:val="FF0000"/>
            <w:sz w:val="28"/>
            <w:szCs w:val="28"/>
          </w:rPr>
          <w:t>10</w:t>
        </w:r>
        <w:r w:rsidRPr="009E5C6A">
          <w:rPr>
            <w:rFonts w:ascii="Times New Roman" w:hAnsi="Times New Roman"/>
            <w:noProof/>
            <w:webHidden/>
            <w:color w:val="FF0000"/>
            <w:sz w:val="28"/>
            <w:szCs w:val="28"/>
          </w:rPr>
          <w:fldChar w:fldCharType="end"/>
        </w:r>
      </w:hyperlink>
    </w:p>
    <w:p w:rsidR="00CC294C" w:rsidRPr="009E5C6A" w:rsidRDefault="00252A52" w:rsidP="00CC294C">
      <w:pPr>
        <w:pStyle w:val="31"/>
        <w:tabs>
          <w:tab w:val="right" w:leader="underscore" w:pos="9345"/>
        </w:tabs>
        <w:spacing w:line="360" w:lineRule="auto"/>
        <w:rPr>
          <w:rFonts w:ascii="Times New Roman" w:eastAsiaTheme="minorEastAsia" w:hAnsi="Times New Roman"/>
          <w:noProof/>
          <w:color w:val="FF0000"/>
          <w:sz w:val="28"/>
          <w:szCs w:val="28"/>
        </w:rPr>
      </w:pPr>
      <w:hyperlink w:anchor="_Toc454799146" w:history="1">
        <w:r w:rsidR="00CC294C" w:rsidRPr="009E5C6A">
          <w:rPr>
            <w:rStyle w:val="af3"/>
            <w:rFonts w:ascii="Times New Roman" w:hAnsi="Times New Roman"/>
            <w:noProof/>
            <w:color w:val="FF0000"/>
            <w:sz w:val="28"/>
            <w:szCs w:val="28"/>
          </w:rPr>
          <w:t>2.3. О</w:t>
        </w:r>
        <w:r w:rsidR="00CC294C" w:rsidRPr="009E5C6A">
          <w:rPr>
            <w:rStyle w:val="af3"/>
            <w:rFonts w:ascii="Times New Roman" w:hAnsi="Times New Roman"/>
            <w:noProof/>
            <w:color w:val="FF0000"/>
            <w:sz w:val="28"/>
            <w:szCs w:val="28"/>
            <w:shd w:val="clear" w:color="auto" w:fill="FFFFFF"/>
          </w:rPr>
          <w:t>рганизация улично-дорожной сети на территории проектирования</w:t>
        </w:r>
        <w:r w:rsidR="00CC294C" w:rsidRPr="009E5C6A">
          <w:rPr>
            <w:rFonts w:ascii="Times New Roman" w:hAnsi="Times New Roman"/>
            <w:noProof/>
            <w:webHidden/>
            <w:color w:val="FF0000"/>
            <w:sz w:val="28"/>
            <w:szCs w:val="28"/>
          </w:rPr>
          <w:tab/>
        </w:r>
        <w:r w:rsidRPr="009E5C6A">
          <w:rPr>
            <w:rFonts w:ascii="Times New Roman" w:hAnsi="Times New Roman"/>
            <w:noProof/>
            <w:webHidden/>
            <w:color w:val="FF0000"/>
            <w:sz w:val="28"/>
            <w:szCs w:val="28"/>
          </w:rPr>
          <w:fldChar w:fldCharType="begin"/>
        </w:r>
        <w:r w:rsidR="00CC294C" w:rsidRPr="009E5C6A">
          <w:rPr>
            <w:rFonts w:ascii="Times New Roman" w:hAnsi="Times New Roman"/>
            <w:noProof/>
            <w:webHidden/>
            <w:color w:val="FF0000"/>
            <w:sz w:val="28"/>
            <w:szCs w:val="28"/>
          </w:rPr>
          <w:instrText xml:space="preserve"> PAGEREF _Toc454799146 \h </w:instrText>
        </w:r>
        <w:r w:rsidRPr="009E5C6A">
          <w:rPr>
            <w:rFonts w:ascii="Times New Roman" w:hAnsi="Times New Roman"/>
            <w:noProof/>
            <w:webHidden/>
            <w:color w:val="FF0000"/>
            <w:sz w:val="28"/>
            <w:szCs w:val="28"/>
          </w:rPr>
        </w:r>
        <w:r w:rsidRPr="009E5C6A">
          <w:rPr>
            <w:rFonts w:ascii="Times New Roman" w:hAnsi="Times New Roman"/>
            <w:noProof/>
            <w:webHidden/>
            <w:color w:val="FF0000"/>
            <w:sz w:val="28"/>
            <w:szCs w:val="28"/>
          </w:rPr>
          <w:fldChar w:fldCharType="separate"/>
        </w:r>
        <w:r w:rsidR="002158E4" w:rsidRPr="009E5C6A">
          <w:rPr>
            <w:rFonts w:ascii="Times New Roman" w:hAnsi="Times New Roman"/>
            <w:noProof/>
            <w:webHidden/>
            <w:color w:val="FF0000"/>
            <w:sz w:val="28"/>
            <w:szCs w:val="28"/>
          </w:rPr>
          <w:t>12</w:t>
        </w:r>
        <w:r w:rsidRPr="009E5C6A">
          <w:rPr>
            <w:rFonts w:ascii="Times New Roman" w:hAnsi="Times New Roman"/>
            <w:noProof/>
            <w:webHidden/>
            <w:color w:val="FF0000"/>
            <w:sz w:val="28"/>
            <w:szCs w:val="28"/>
          </w:rPr>
          <w:fldChar w:fldCharType="end"/>
        </w:r>
      </w:hyperlink>
    </w:p>
    <w:p w:rsidR="00CC294C" w:rsidRPr="009E5C6A" w:rsidRDefault="00252A52" w:rsidP="00CC294C">
      <w:pPr>
        <w:pStyle w:val="31"/>
        <w:tabs>
          <w:tab w:val="right" w:leader="underscore" w:pos="9345"/>
        </w:tabs>
        <w:spacing w:line="360" w:lineRule="auto"/>
        <w:rPr>
          <w:rFonts w:ascii="Times New Roman" w:eastAsiaTheme="minorEastAsia" w:hAnsi="Times New Roman"/>
          <w:noProof/>
          <w:color w:val="FF0000"/>
          <w:sz w:val="28"/>
          <w:szCs w:val="28"/>
        </w:rPr>
      </w:pPr>
      <w:hyperlink w:anchor="_Toc454799147" w:history="1">
        <w:r w:rsidR="00CC294C" w:rsidRPr="009E5C6A">
          <w:rPr>
            <w:rStyle w:val="af3"/>
            <w:rFonts w:ascii="Times New Roman" w:hAnsi="Times New Roman"/>
            <w:noProof/>
            <w:color w:val="FF0000"/>
            <w:sz w:val="28"/>
            <w:szCs w:val="28"/>
          </w:rPr>
          <w:t>2.4. Планировочные ограничения. Зоны с особыми условиями. Ограничения, установленные по экологическим условиям и нормативному режиму хозяйственной деятельности</w:t>
        </w:r>
        <w:r w:rsidR="00CC294C" w:rsidRPr="009E5C6A">
          <w:rPr>
            <w:rFonts w:ascii="Times New Roman" w:hAnsi="Times New Roman"/>
            <w:noProof/>
            <w:webHidden/>
            <w:color w:val="FF0000"/>
            <w:sz w:val="28"/>
            <w:szCs w:val="28"/>
          </w:rPr>
          <w:tab/>
        </w:r>
        <w:r w:rsidRPr="009E5C6A">
          <w:rPr>
            <w:rFonts w:ascii="Times New Roman" w:hAnsi="Times New Roman"/>
            <w:noProof/>
            <w:webHidden/>
            <w:color w:val="FF0000"/>
            <w:sz w:val="28"/>
            <w:szCs w:val="28"/>
          </w:rPr>
          <w:fldChar w:fldCharType="begin"/>
        </w:r>
        <w:r w:rsidR="00CC294C" w:rsidRPr="009E5C6A">
          <w:rPr>
            <w:rFonts w:ascii="Times New Roman" w:hAnsi="Times New Roman"/>
            <w:noProof/>
            <w:webHidden/>
            <w:color w:val="FF0000"/>
            <w:sz w:val="28"/>
            <w:szCs w:val="28"/>
          </w:rPr>
          <w:instrText xml:space="preserve"> PAGEREF _Toc454799147 \h </w:instrText>
        </w:r>
        <w:r w:rsidRPr="009E5C6A">
          <w:rPr>
            <w:rFonts w:ascii="Times New Roman" w:hAnsi="Times New Roman"/>
            <w:noProof/>
            <w:webHidden/>
            <w:color w:val="FF0000"/>
            <w:sz w:val="28"/>
            <w:szCs w:val="28"/>
          </w:rPr>
        </w:r>
        <w:r w:rsidRPr="009E5C6A">
          <w:rPr>
            <w:rFonts w:ascii="Times New Roman" w:hAnsi="Times New Roman"/>
            <w:noProof/>
            <w:webHidden/>
            <w:color w:val="FF0000"/>
            <w:sz w:val="28"/>
            <w:szCs w:val="28"/>
          </w:rPr>
          <w:fldChar w:fldCharType="separate"/>
        </w:r>
        <w:r w:rsidR="002158E4" w:rsidRPr="009E5C6A">
          <w:rPr>
            <w:rFonts w:ascii="Times New Roman" w:hAnsi="Times New Roman"/>
            <w:noProof/>
            <w:webHidden/>
            <w:color w:val="FF0000"/>
            <w:sz w:val="28"/>
            <w:szCs w:val="28"/>
          </w:rPr>
          <w:t>13</w:t>
        </w:r>
        <w:r w:rsidRPr="009E5C6A">
          <w:rPr>
            <w:rFonts w:ascii="Times New Roman" w:hAnsi="Times New Roman"/>
            <w:noProof/>
            <w:webHidden/>
            <w:color w:val="FF0000"/>
            <w:sz w:val="28"/>
            <w:szCs w:val="28"/>
          </w:rPr>
          <w:fldChar w:fldCharType="end"/>
        </w:r>
      </w:hyperlink>
    </w:p>
    <w:p w:rsidR="00CC294C" w:rsidRPr="009E5C6A" w:rsidRDefault="00252A52" w:rsidP="00CC294C">
      <w:pPr>
        <w:pStyle w:val="31"/>
        <w:tabs>
          <w:tab w:val="right" w:leader="underscore" w:pos="9345"/>
        </w:tabs>
        <w:spacing w:line="360" w:lineRule="auto"/>
        <w:rPr>
          <w:rFonts w:ascii="Times New Roman" w:eastAsiaTheme="minorEastAsia" w:hAnsi="Times New Roman"/>
          <w:noProof/>
          <w:color w:val="FF0000"/>
          <w:sz w:val="28"/>
          <w:szCs w:val="28"/>
        </w:rPr>
      </w:pPr>
      <w:hyperlink w:anchor="_Toc454799148" w:history="1">
        <w:r w:rsidR="00CC294C" w:rsidRPr="009E5C6A">
          <w:rPr>
            <w:rStyle w:val="af3"/>
            <w:rFonts w:ascii="Times New Roman" w:hAnsi="Times New Roman"/>
            <w:noProof/>
            <w:color w:val="FF0000"/>
            <w:sz w:val="28"/>
            <w:szCs w:val="28"/>
          </w:rPr>
          <w:t>2.5. Вертикальная планировка и инженерная подготовка территории</w:t>
        </w:r>
        <w:r w:rsidR="00CC294C" w:rsidRPr="009E5C6A">
          <w:rPr>
            <w:rFonts w:ascii="Times New Roman" w:hAnsi="Times New Roman"/>
            <w:noProof/>
            <w:webHidden/>
            <w:color w:val="FF0000"/>
            <w:sz w:val="28"/>
            <w:szCs w:val="28"/>
          </w:rPr>
          <w:tab/>
        </w:r>
        <w:r w:rsidRPr="009E5C6A">
          <w:rPr>
            <w:rFonts w:ascii="Times New Roman" w:hAnsi="Times New Roman"/>
            <w:noProof/>
            <w:webHidden/>
            <w:color w:val="FF0000"/>
            <w:sz w:val="28"/>
            <w:szCs w:val="28"/>
          </w:rPr>
          <w:fldChar w:fldCharType="begin"/>
        </w:r>
        <w:r w:rsidR="00CC294C" w:rsidRPr="009E5C6A">
          <w:rPr>
            <w:rFonts w:ascii="Times New Roman" w:hAnsi="Times New Roman"/>
            <w:noProof/>
            <w:webHidden/>
            <w:color w:val="FF0000"/>
            <w:sz w:val="28"/>
            <w:szCs w:val="28"/>
          </w:rPr>
          <w:instrText xml:space="preserve"> PAGEREF _Toc454799148 \h </w:instrText>
        </w:r>
        <w:r w:rsidRPr="009E5C6A">
          <w:rPr>
            <w:rFonts w:ascii="Times New Roman" w:hAnsi="Times New Roman"/>
            <w:noProof/>
            <w:webHidden/>
            <w:color w:val="FF0000"/>
            <w:sz w:val="28"/>
            <w:szCs w:val="28"/>
          </w:rPr>
        </w:r>
        <w:r w:rsidRPr="009E5C6A">
          <w:rPr>
            <w:rFonts w:ascii="Times New Roman" w:hAnsi="Times New Roman"/>
            <w:noProof/>
            <w:webHidden/>
            <w:color w:val="FF0000"/>
            <w:sz w:val="28"/>
            <w:szCs w:val="28"/>
          </w:rPr>
          <w:fldChar w:fldCharType="separate"/>
        </w:r>
        <w:r w:rsidR="002158E4" w:rsidRPr="009E5C6A">
          <w:rPr>
            <w:rFonts w:ascii="Times New Roman" w:hAnsi="Times New Roman"/>
            <w:noProof/>
            <w:webHidden/>
            <w:color w:val="FF0000"/>
            <w:sz w:val="28"/>
            <w:szCs w:val="28"/>
          </w:rPr>
          <w:t>15</w:t>
        </w:r>
        <w:r w:rsidRPr="009E5C6A">
          <w:rPr>
            <w:rFonts w:ascii="Times New Roman" w:hAnsi="Times New Roman"/>
            <w:noProof/>
            <w:webHidden/>
            <w:color w:val="FF0000"/>
            <w:sz w:val="28"/>
            <w:szCs w:val="28"/>
          </w:rPr>
          <w:fldChar w:fldCharType="end"/>
        </w:r>
      </w:hyperlink>
    </w:p>
    <w:p w:rsidR="00CC294C" w:rsidRPr="009E5C6A" w:rsidRDefault="00252A52" w:rsidP="00CC294C">
      <w:pPr>
        <w:pStyle w:val="31"/>
        <w:tabs>
          <w:tab w:val="right" w:leader="underscore" w:pos="9345"/>
        </w:tabs>
        <w:spacing w:line="360" w:lineRule="auto"/>
        <w:rPr>
          <w:rFonts w:ascii="Times New Roman" w:eastAsiaTheme="minorEastAsia" w:hAnsi="Times New Roman"/>
          <w:noProof/>
          <w:color w:val="FF0000"/>
          <w:sz w:val="28"/>
          <w:szCs w:val="28"/>
        </w:rPr>
      </w:pPr>
      <w:hyperlink w:anchor="_Toc454799149" w:history="1">
        <w:r w:rsidR="00CC294C" w:rsidRPr="009E5C6A">
          <w:rPr>
            <w:rStyle w:val="af3"/>
            <w:rFonts w:ascii="Times New Roman" w:hAnsi="Times New Roman"/>
            <w:noProof/>
            <w:color w:val="FF0000"/>
            <w:sz w:val="28"/>
            <w:szCs w:val="28"/>
          </w:rPr>
          <w:t>2.6. Плотность и параметры застройки территории проектирования, в том числе – параметры планируемого строительства линейного объекта</w:t>
        </w:r>
        <w:r w:rsidR="00CC294C" w:rsidRPr="009E5C6A">
          <w:rPr>
            <w:rFonts w:ascii="Times New Roman" w:hAnsi="Times New Roman"/>
            <w:noProof/>
            <w:webHidden/>
            <w:color w:val="FF0000"/>
            <w:sz w:val="28"/>
            <w:szCs w:val="28"/>
          </w:rPr>
          <w:tab/>
        </w:r>
        <w:r w:rsidRPr="009E5C6A">
          <w:rPr>
            <w:rFonts w:ascii="Times New Roman" w:hAnsi="Times New Roman"/>
            <w:noProof/>
            <w:webHidden/>
            <w:color w:val="FF0000"/>
            <w:sz w:val="28"/>
            <w:szCs w:val="28"/>
          </w:rPr>
          <w:fldChar w:fldCharType="begin"/>
        </w:r>
        <w:r w:rsidR="00CC294C" w:rsidRPr="009E5C6A">
          <w:rPr>
            <w:rFonts w:ascii="Times New Roman" w:hAnsi="Times New Roman"/>
            <w:noProof/>
            <w:webHidden/>
            <w:color w:val="FF0000"/>
            <w:sz w:val="28"/>
            <w:szCs w:val="28"/>
          </w:rPr>
          <w:instrText xml:space="preserve"> PAGEREF _Toc454799149 \h </w:instrText>
        </w:r>
        <w:r w:rsidRPr="009E5C6A">
          <w:rPr>
            <w:rFonts w:ascii="Times New Roman" w:hAnsi="Times New Roman"/>
            <w:noProof/>
            <w:webHidden/>
            <w:color w:val="FF0000"/>
            <w:sz w:val="28"/>
            <w:szCs w:val="28"/>
          </w:rPr>
        </w:r>
        <w:r w:rsidRPr="009E5C6A">
          <w:rPr>
            <w:rFonts w:ascii="Times New Roman" w:hAnsi="Times New Roman"/>
            <w:noProof/>
            <w:webHidden/>
            <w:color w:val="FF0000"/>
            <w:sz w:val="28"/>
            <w:szCs w:val="28"/>
          </w:rPr>
          <w:fldChar w:fldCharType="separate"/>
        </w:r>
        <w:r w:rsidR="002158E4" w:rsidRPr="009E5C6A">
          <w:rPr>
            <w:rFonts w:ascii="Times New Roman" w:hAnsi="Times New Roman"/>
            <w:noProof/>
            <w:webHidden/>
            <w:color w:val="FF0000"/>
            <w:sz w:val="28"/>
            <w:szCs w:val="28"/>
          </w:rPr>
          <w:t>16</w:t>
        </w:r>
        <w:r w:rsidRPr="009E5C6A">
          <w:rPr>
            <w:rFonts w:ascii="Times New Roman" w:hAnsi="Times New Roman"/>
            <w:noProof/>
            <w:webHidden/>
            <w:color w:val="FF0000"/>
            <w:sz w:val="28"/>
            <w:szCs w:val="28"/>
          </w:rPr>
          <w:fldChar w:fldCharType="end"/>
        </w:r>
      </w:hyperlink>
    </w:p>
    <w:p w:rsidR="00CC294C" w:rsidRPr="009E5C6A" w:rsidRDefault="00252A52" w:rsidP="00CC294C">
      <w:pPr>
        <w:pStyle w:val="31"/>
        <w:tabs>
          <w:tab w:val="right" w:leader="underscore" w:pos="9345"/>
        </w:tabs>
        <w:spacing w:line="360" w:lineRule="auto"/>
        <w:rPr>
          <w:rFonts w:ascii="Times New Roman" w:eastAsiaTheme="minorEastAsia" w:hAnsi="Times New Roman"/>
          <w:noProof/>
          <w:color w:val="FF0000"/>
          <w:sz w:val="28"/>
          <w:szCs w:val="28"/>
        </w:rPr>
      </w:pPr>
      <w:hyperlink w:anchor="_Toc454799150" w:history="1">
        <w:r w:rsidR="00CC294C" w:rsidRPr="009E5C6A">
          <w:rPr>
            <w:rStyle w:val="af3"/>
            <w:rFonts w:ascii="Times New Roman" w:hAnsi="Times New Roman"/>
            <w:noProof/>
            <w:color w:val="FF0000"/>
            <w:sz w:val="28"/>
            <w:szCs w:val="28"/>
          </w:rPr>
          <w:t>2.7. Общие рекомендации по защите территории от чрезвычайных ситуаций природного и техногенного характера, мероприятия по гражданской обороне.</w:t>
        </w:r>
        <w:r w:rsidR="00CC294C" w:rsidRPr="009E5C6A">
          <w:rPr>
            <w:rFonts w:ascii="Times New Roman" w:hAnsi="Times New Roman"/>
            <w:noProof/>
            <w:webHidden/>
            <w:color w:val="FF0000"/>
            <w:sz w:val="28"/>
            <w:szCs w:val="28"/>
          </w:rPr>
          <w:tab/>
        </w:r>
        <w:r w:rsidRPr="009E5C6A">
          <w:rPr>
            <w:rFonts w:ascii="Times New Roman" w:hAnsi="Times New Roman"/>
            <w:noProof/>
            <w:webHidden/>
            <w:color w:val="FF0000"/>
            <w:sz w:val="28"/>
            <w:szCs w:val="28"/>
          </w:rPr>
          <w:fldChar w:fldCharType="begin"/>
        </w:r>
        <w:r w:rsidR="00CC294C" w:rsidRPr="009E5C6A">
          <w:rPr>
            <w:rFonts w:ascii="Times New Roman" w:hAnsi="Times New Roman"/>
            <w:noProof/>
            <w:webHidden/>
            <w:color w:val="FF0000"/>
            <w:sz w:val="28"/>
            <w:szCs w:val="28"/>
          </w:rPr>
          <w:instrText xml:space="preserve"> PAGEREF _Toc454799150 \h </w:instrText>
        </w:r>
        <w:r w:rsidRPr="009E5C6A">
          <w:rPr>
            <w:rFonts w:ascii="Times New Roman" w:hAnsi="Times New Roman"/>
            <w:noProof/>
            <w:webHidden/>
            <w:color w:val="FF0000"/>
            <w:sz w:val="28"/>
            <w:szCs w:val="28"/>
          </w:rPr>
        </w:r>
        <w:r w:rsidRPr="009E5C6A">
          <w:rPr>
            <w:rFonts w:ascii="Times New Roman" w:hAnsi="Times New Roman"/>
            <w:noProof/>
            <w:webHidden/>
            <w:color w:val="FF0000"/>
            <w:sz w:val="28"/>
            <w:szCs w:val="28"/>
          </w:rPr>
          <w:fldChar w:fldCharType="separate"/>
        </w:r>
        <w:r w:rsidR="002158E4" w:rsidRPr="009E5C6A">
          <w:rPr>
            <w:rFonts w:ascii="Times New Roman" w:hAnsi="Times New Roman"/>
            <w:noProof/>
            <w:webHidden/>
            <w:color w:val="FF0000"/>
            <w:sz w:val="28"/>
            <w:szCs w:val="28"/>
          </w:rPr>
          <w:t>30</w:t>
        </w:r>
        <w:r w:rsidRPr="009E5C6A">
          <w:rPr>
            <w:rFonts w:ascii="Times New Roman" w:hAnsi="Times New Roman"/>
            <w:noProof/>
            <w:webHidden/>
            <w:color w:val="FF0000"/>
            <w:sz w:val="28"/>
            <w:szCs w:val="28"/>
          </w:rPr>
          <w:fldChar w:fldCharType="end"/>
        </w:r>
      </w:hyperlink>
    </w:p>
    <w:p w:rsidR="00CC294C" w:rsidRDefault="00252A52" w:rsidP="00CC294C">
      <w:pPr>
        <w:pStyle w:val="31"/>
        <w:tabs>
          <w:tab w:val="right" w:leader="underscore" w:pos="9345"/>
        </w:tabs>
        <w:spacing w:line="360" w:lineRule="auto"/>
        <w:rPr>
          <w:rFonts w:eastAsiaTheme="minorEastAsia" w:cstheme="minorBidi"/>
          <w:noProof/>
          <w:sz w:val="22"/>
          <w:szCs w:val="22"/>
        </w:rPr>
      </w:pPr>
      <w:hyperlink w:anchor="_Toc454799151" w:history="1">
        <w:r w:rsidR="00CC294C" w:rsidRPr="009E5C6A">
          <w:rPr>
            <w:rStyle w:val="af3"/>
            <w:rFonts w:ascii="Times New Roman" w:hAnsi="Times New Roman"/>
            <w:noProof/>
            <w:color w:val="FF0000"/>
            <w:sz w:val="28"/>
            <w:szCs w:val="28"/>
          </w:rPr>
          <w:t>ГРАФИЧЕСКИЕ МАТЕРИАЛЫ</w:t>
        </w:r>
        <w:r w:rsidR="00CC294C" w:rsidRPr="009E5C6A">
          <w:rPr>
            <w:rFonts w:ascii="Times New Roman" w:hAnsi="Times New Roman"/>
            <w:noProof/>
            <w:webHidden/>
            <w:color w:val="FF0000"/>
            <w:sz w:val="28"/>
            <w:szCs w:val="28"/>
          </w:rPr>
          <w:tab/>
        </w:r>
        <w:r w:rsidRPr="009E5C6A">
          <w:rPr>
            <w:rFonts w:ascii="Times New Roman" w:hAnsi="Times New Roman"/>
            <w:noProof/>
            <w:webHidden/>
            <w:color w:val="FF0000"/>
            <w:sz w:val="28"/>
            <w:szCs w:val="28"/>
          </w:rPr>
          <w:fldChar w:fldCharType="begin"/>
        </w:r>
        <w:r w:rsidR="00CC294C" w:rsidRPr="009E5C6A">
          <w:rPr>
            <w:rFonts w:ascii="Times New Roman" w:hAnsi="Times New Roman"/>
            <w:noProof/>
            <w:webHidden/>
            <w:color w:val="FF0000"/>
            <w:sz w:val="28"/>
            <w:szCs w:val="28"/>
          </w:rPr>
          <w:instrText xml:space="preserve"> PAGEREF _Toc454799151 \h </w:instrText>
        </w:r>
        <w:r w:rsidRPr="009E5C6A">
          <w:rPr>
            <w:rFonts w:ascii="Times New Roman" w:hAnsi="Times New Roman"/>
            <w:noProof/>
            <w:webHidden/>
            <w:color w:val="FF0000"/>
            <w:sz w:val="28"/>
            <w:szCs w:val="28"/>
          </w:rPr>
        </w:r>
        <w:r w:rsidRPr="009E5C6A">
          <w:rPr>
            <w:rFonts w:ascii="Times New Roman" w:hAnsi="Times New Roman"/>
            <w:noProof/>
            <w:webHidden/>
            <w:color w:val="FF0000"/>
            <w:sz w:val="28"/>
            <w:szCs w:val="28"/>
          </w:rPr>
          <w:fldChar w:fldCharType="separate"/>
        </w:r>
        <w:r w:rsidR="002158E4" w:rsidRPr="009E5C6A">
          <w:rPr>
            <w:rFonts w:ascii="Times New Roman" w:hAnsi="Times New Roman"/>
            <w:noProof/>
            <w:webHidden/>
            <w:color w:val="FF0000"/>
            <w:sz w:val="28"/>
            <w:szCs w:val="28"/>
          </w:rPr>
          <w:t>33</w:t>
        </w:r>
        <w:r w:rsidRPr="009E5C6A">
          <w:rPr>
            <w:rFonts w:ascii="Times New Roman" w:hAnsi="Times New Roman"/>
            <w:noProof/>
            <w:webHidden/>
            <w:color w:val="FF0000"/>
            <w:sz w:val="28"/>
            <w:szCs w:val="28"/>
          </w:rPr>
          <w:fldChar w:fldCharType="end"/>
        </w:r>
      </w:hyperlink>
    </w:p>
    <w:p w:rsidR="00B077F9" w:rsidRDefault="00252A52" w:rsidP="00A70862">
      <w:pPr>
        <w:pStyle w:val="af2"/>
        <w:spacing w:after="200" w:line="360" w:lineRule="auto"/>
        <w:jc w:val="both"/>
        <w:rPr>
          <w:b w:val="0"/>
          <w:bCs w:val="0"/>
          <w:szCs w:val="26"/>
        </w:rPr>
      </w:pPr>
      <w:r w:rsidRPr="00173C2D">
        <w:rPr>
          <w:rFonts w:ascii="Times New Roman" w:hAnsi="Times New Roman"/>
          <w:b w:val="0"/>
          <w:bCs w:val="0"/>
        </w:rPr>
        <w:fldChar w:fldCharType="end"/>
      </w:r>
    </w:p>
    <w:p w:rsidR="001C266F" w:rsidRDefault="001C266F" w:rsidP="00A70862">
      <w:pPr>
        <w:ind w:firstLine="0"/>
        <w:jc w:val="left"/>
        <w:rPr>
          <w:b/>
          <w:bCs/>
          <w:szCs w:val="26"/>
        </w:rPr>
      </w:pPr>
      <w:bookmarkStart w:id="31" w:name="_Toc442361386"/>
      <w:bookmarkStart w:id="32" w:name="_Toc442361478"/>
      <w:r>
        <w:br w:type="page"/>
      </w:r>
    </w:p>
    <w:p w:rsidR="00256E10" w:rsidRPr="00A608E0" w:rsidRDefault="00803A31" w:rsidP="00B077F9">
      <w:pPr>
        <w:pStyle w:val="3"/>
      </w:pPr>
      <w:bookmarkStart w:id="33" w:name="_Toc454799139"/>
      <w:bookmarkEnd w:id="4"/>
      <w:bookmarkEnd w:id="5"/>
      <w:bookmarkEnd w:id="6"/>
      <w:r w:rsidRPr="00A608E0">
        <w:lastRenderedPageBreak/>
        <w:t>ВВЕДЕНИЕ</w:t>
      </w:r>
      <w:bookmarkEnd w:id="29"/>
      <w:bookmarkEnd w:id="30"/>
      <w:bookmarkEnd w:id="31"/>
      <w:bookmarkEnd w:id="32"/>
      <w:bookmarkEnd w:id="33"/>
    </w:p>
    <w:p w:rsidR="004B4C0A" w:rsidRPr="008932AE" w:rsidRDefault="008932AE" w:rsidP="00A931D8">
      <w:pPr>
        <w:rPr>
          <w:szCs w:val="28"/>
        </w:rPr>
      </w:pPr>
      <w:bookmarkStart w:id="34" w:name="OLE_LINK1"/>
      <w:bookmarkStart w:id="35" w:name="OLE_LINK2"/>
      <w:bookmarkStart w:id="36" w:name="OLE_LINK16"/>
      <w:r w:rsidRPr="004B4C0A">
        <w:rPr>
          <w:szCs w:val="28"/>
        </w:rPr>
        <w:t xml:space="preserve">Проект планировки территории с проектом межевания в его составе в </w:t>
      </w:r>
      <w:r w:rsidR="00925455" w:rsidRPr="004B4C0A">
        <w:rPr>
          <w:szCs w:val="28"/>
        </w:rPr>
        <w:t>границах</w:t>
      </w:r>
      <w:r w:rsidR="00D43C18">
        <w:rPr>
          <w:szCs w:val="28"/>
        </w:rPr>
        <w:t xml:space="preserve"> </w:t>
      </w:r>
      <w:r w:rsidR="00D43C18" w:rsidRPr="006C760B">
        <w:rPr>
          <w:szCs w:val="28"/>
        </w:rPr>
        <w:t>город</w:t>
      </w:r>
      <w:r w:rsidR="00D43C18">
        <w:rPr>
          <w:szCs w:val="28"/>
        </w:rPr>
        <w:t>а</w:t>
      </w:r>
      <w:r w:rsidR="00D43C18" w:rsidRPr="006C760B">
        <w:rPr>
          <w:szCs w:val="28"/>
        </w:rPr>
        <w:t xml:space="preserve"> </w:t>
      </w:r>
      <w:r w:rsidR="00D43C18">
        <w:rPr>
          <w:szCs w:val="28"/>
        </w:rPr>
        <w:t>В</w:t>
      </w:r>
      <w:r w:rsidR="00D43C18" w:rsidRPr="006C760B">
        <w:rPr>
          <w:szCs w:val="28"/>
        </w:rPr>
        <w:t xml:space="preserve">ерхняя </w:t>
      </w:r>
      <w:r w:rsidR="00D43C18">
        <w:rPr>
          <w:szCs w:val="28"/>
        </w:rPr>
        <w:t>С</w:t>
      </w:r>
      <w:r w:rsidR="00D43C18" w:rsidRPr="006C760B">
        <w:rPr>
          <w:szCs w:val="28"/>
        </w:rPr>
        <w:t>алда</w:t>
      </w:r>
      <w:r w:rsidR="00D43C18">
        <w:rPr>
          <w:szCs w:val="28"/>
        </w:rPr>
        <w:t xml:space="preserve">, </w:t>
      </w:r>
      <w:r w:rsidR="00D43C18" w:rsidRPr="006C760B">
        <w:rPr>
          <w:szCs w:val="28"/>
        </w:rPr>
        <w:t>Верхнесалдинского городского округа</w:t>
      </w:r>
      <w:r w:rsidR="00D43C18">
        <w:rPr>
          <w:szCs w:val="28"/>
        </w:rPr>
        <w:t xml:space="preserve">, </w:t>
      </w:r>
      <w:r w:rsidR="00D43C18" w:rsidRPr="006C760B">
        <w:rPr>
          <w:szCs w:val="28"/>
        </w:rPr>
        <w:t>Свердловской области</w:t>
      </w:r>
      <w:r w:rsidR="00925455" w:rsidRPr="006C760B">
        <w:rPr>
          <w:szCs w:val="28"/>
        </w:rPr>
        <w:t xml:space="preserve"> </w:t>
      </w:r>
      <w:r w:rsidRPr="004B4C0A">
        <w:rPr>
          <w:szCs w:val="28"/>
        </w:rPr>
        <w:t xml:space="preserve">для строительства </w:t>
      </w:r>
      <w:r w:rsidRPr="00487458">
        <w:rPr>
          <w:szCs w:val="28"/>
        </w:rPr>
        <w:t xml:space="preserve">линейного объекта – </w:t>
      </w:r>
      <w:bookmarkStart w:id="37" w:name="OLE_LINK39"/>
      <w:bookmarkStart w:id="38" w:name="OLE_LINK40"/>
      <w:bookmarkStart w:id="39" w:name="OLE_LINK47"/>
      <w:bookmarkStart w:id="40" w:name="OLE_LINK48"/>
      <w:r w:rsidR="0076287E" w:rsidRPr="00487458">
        <w:rPr>
          <w:szCs w:val="28"/>
        </w:rPr>
        <w:t>автомобильн</w:t>
      </w:r>
      <w:r w:rsidR="00EB6472" w:rsidRPr="00EB6472">
        <w:rPr>
          <w:szCs w:val="28"/>
        </w:rPr>
        <w:t>ой</w:t>
      </w:r>
      <w:r w:rsidR="0076287E" w:rsidRPr="00487458">
        <w:rPr>
          <w:szCs w:val="28"/>
        </w:rPr>
        <w:t xml:space="preserve"> дорог</w:t>
      </w:r>
      <w:r w:rsidR="00EB6472" w:rsidRPr="00EB6472">
        <w:rPr>
          <w:szCs w:val="28"/>
        </w:rPr>
        <w:t>и</w:t>
      </w:r>
      <w:r w:rsidRPr="00487458">
        <w:rPr>
          <w:szCs w:val="28"/>
        </w:rPr>
        <w:t xml:space="preserve"> </w:t>
      </w:r>
      <w:r w:rsidR="00D43C18" w:rsidRPr="00487458">
        <w:rPr>
          <w:szCs w:val="28"/>
        </w:rPr>
        <w:t xml:space="preserve">в </w:t>
      </w:r>
      <w:r w:rsidR="0076287E" w:rsidRPr="00487458">
        <w:rPr>
          <w:szCs w:val="28"/>
        </w:rPr>
        <w:t>микрорайоне "Юго-Восточный</w:t>
      </w:r>
      <w:r w:rsidR="00175307" w:rsidRPr="00487458">
        <w:rPr>
          <w:szCs w:val="28"/>
        </w:rPr>
        <w:t xml:space="preserve">, </w:t>
      </w:r>
      <w:r w:rsidR="00D43C18" w:rsidRPr="00487458">
        <w:rPr>
          <w:szCs w:val="28"/>
        </w:rPr>
        <w:t>микрорайон</w:t>
      </w:r>
      <w:r w:rsidR="0076287E" w:rsidRPr="00487458">
        <w:rPr>
          <w:szCs w:val="28"/>
        </w:rPr>
        <w:t>е</w:t>
      </w:r>
      <w:r w:rsidR="00D43C18" w:rsidRPr="00487458">
        <w:rPr>
          <w:szCs w:val="28"/>
        </w:rPr>
        <w:t xml:space="preserve"> "Мельничный"</w:t>
      </w:r>
      <w:bookmarkStart w:id="41" w:name="OLE_LINK28"/>
      <w:bookmarkStart w:id="42" w:name="OLE_LINK29"/>
      <w:bookmarkStart w:id="43" w:name="OLE_LINK30"/>
      <w:bookmarkStart w:id="44" w:name="OLE_LINK38"/>
      <w:r w:rsidR="00D43C18" w:rsidRPr="00487458">
        <w:rPr>
          <w:szCs w:val="28"/>
        </w:rPr>
        <w:t>,</w:t>
      </w:r>
      <w:bookmarkEnd w:id="41"/>
      <w:bookmarkEnd w:id="42"/>
      <w:bookmarkEnd w:id="43"/>
      <w:bookmarkEnd w:id="44"/>
      <w:r w:rsidR="00D43C18" w:rsidRPr="00487458">
        <w:rPr>
          <w:szCs w:val="28"/>
        </w:rPr>
        <w:t xml:space="preserve"> </w:t>
      </w:r>
      <w:r w:rsidR="0076287E" w:rsidRPr="00487458">
        <w:rPr>
          <w:szCs w:val="28"/>
        </w:rPr>
        <w:t xml:space="preserve">в </w:t>
      </w:r>
      <w:r w:rsidR="00D43C18" w:rsidRPr="00487458">
        <w:rPr>
          <w:szCs w:val="28"/>
        </w:rPr>
        <w:t>район</w:t>
      </w:r>
      <w:r w:rsidR="00FC01A2" w:rsidRPr="00487458">
        <w:rPr>
          <w:szCs w:val="28"/>
        </w:rPr>
        <w:t>е</w:t>
      </w:r>
      <w:r w:rsidR="00D43C18" w:rsidRPr="00487458">
        <w:rPr>
          <w:szCs w:val="28"/>
        </w:rPr>
        <w:t xml:space="preserve"> улиц Ветеринарн</w:t>
      </w:r>
      <w:r w:rsidR="0076287E" w:rsidRPr="00487458">
        <w:rPr>
          <w:szCs w:val="28"/>
        </w:rPr>
        <w:t>ая</w:t>
      </w:r>
      <w:r w:rsidR="00D43C18" w:rsidRPr="00487458">
        <w:rPr>
          <w:szCs w:val="28"/>
        </w:rPr>
        <w:t xml:space="preserve"> – Лесн</w:t>
      </w:r>
      <w:r w:rsidR="0076287E" w:rsidRPr="00487458">
        <w:rPr>
          <w:szCs w:val="28"/>
        </w:rPr>
        <w:t>ая</w:t>
      </w:r>
      <w:r w:rsidR="00D43C18" w:rsidRPr="00487458">
        <w:rPr>
          <w:szCs w:val="28"/>
        </w:rPr>
        <w:t xml:space="preserve"> </w:t>
      </w:r>
      <w:bookmarkEnd w:id="34"/>
      <w:bookmarkEnd w:id="35"/>
      <w:bookmarkEnd w:id="36"/>
      <w:bookmarkEnd w:id="37"/>
      <w:bookmarkEnd w:id="38"/>
      <w:bookmarkEnd w:id="39"/>
      <w:bookmarkEnd w:id="40"/>
      <w:r w:rsidRPr="00487458">
        <w:rPr>
          <w:szCs w:val="28"/>
        </w:rPr>
        <w:t xml:space="preserve">разрабатывается на основании </w:t>
      </w:r>
      <w:r w:rsidR="00BF51EA" w:rsidRPr="00487458">
        <w:rPr>
          <w:szCs w:val="28"/>
        </w:rPr>
        <w:t>контракта</w:t>
      </w:r>
      <w:r w:rsidR="00D01818" w:rsidRPr="00487458">
        <w:rPr>
          <w:szCs w:val="28"/>
        </w:rPr>
        <w:t xml:space="preserve"> </w:t>
      </w:r>
      <w:r w:rsidRPr="00487458">
        <w:rPr>
          <w:szCs w:val="28"/>
        </w:rPr>
        <w:t xml:space="preserve">по заказу </w:t>
      </w:r>
      <w:r w:rsidR="00BF51EA" w:rsidRPr="00487458">
        <w:t>Администраци</w:t>
      </w:r>
      <w:r w:rsidR="001A0C9B" w:rsidRPr="00487458">
        <w:t>и</w:t>
      </w:r>
      <w:r w:rsidR="00BF51EA" w:rsidRPr="00487458">
        <w:t xml:space="preserve"> </w:t>
      </w:r>
      <w:r w:rsidR="00BF51EA" w:rsidRPr="00487458">
        <w:rPr>
          <w:szCs w:val="28"/>
        </w:rPr>
        <w:t>Верхнесалдинского городского округа</w:t>
      </w:r>
      <w:r w:rsidRPr="00487458">
        <w:rPr>
          <w:szCs w:val="28"/>
        </w:rPr>
        <w:t xml:space="preserve">. </w:t>
      </w:r>
      <w:r w:rsidR="00D032CB" w:rsidRPr="00487458">
        <w:rPr>
          <w:szCs w:val="28"/>
        </w:rPr>
        <w:t>Разработчиком</w:t>
      </w:r>
      <w:r w:rsidR="00D032CB" w:rsidRPr="00487458">
        <w:t xml:space="preserve"> проекта является Общество</w:t>
      </w:r>
      <w:r w:rsidR="00D032CB">
        <w:t xml:space="preserve"> с ограниченной ответственностью «</w:t>
      </w:r>
      <w:r w:rsidR="004B4C0A">
        <w:t>КОПТИС</w:t>
      </w:r>
      <w:r w:rsidR="00D032CB">
        <w:t xml:space="preserve">». </w:t>
      </w:r>
    </w:p>
    <w:p w:rsidR="00A931D8" w:rsidRDefault="008932AE" w:rsidP="00A931D8">
      <w:pPr>
        <w:rPr>
          <w:szCs w:val="28"/>
        </w:rPr>
      </w:pPr>
      <w:r>
        <w:rPr>
          <w:szCs w:val="28"/>
        </w:rPr>
        <w:t xml:space="preserve">Настоящий проект </w:t>
      </w:r>
      <w:r w:rsidR="00D032CB" w:rsidRPr="004B4C0A">
        <w:rPr>
          <w:szCs w:val="28"/>
        </w:rPr>
        <w:t xml:space="preserve">разработан в соответствии со следующей нормативной правовой документацией: </w:t>
      </w:r>
    </w:p>
    <w:p w:rsidR="00A931D8" w:rsidRPr="009F5921" w:rsidRDefault="00D032CB" w:rsidP="002A6E28">
      <w:pPr>
        <w:pStyle w:val="a4"/>
        <w:numPr>
          <w:ilvl w:val="0"/>
          <w:numId w:val="3"/>
        </w:numPr>
        <w:ind w:left="0" w:firstLine="1069"/>
        <w:rPr>
          <w:szCs w:val="28"/>
        </w:rPr>
      </w:pPr>
      <w:r w:rsidRPr="009F5921">
        <w:rPr>
          <w:szCs w:val="28"/>
        </w:rPr>
        <w:t>Градостроительным кодексом Российской Федерации от 29.12.2004 г. № 190-ФЗ;</w:t>
      </w:r>
    </w:p>
    <w:p w:rsidR="00A931D8" w:rsidRDefault="00D032CB" w:rsidP="002A6E28">
      <w:pPr>
        <w:pStyle w:val="a4"/>
        <w:numPr>
          <w:ilvl w:val="0"/>
          <w:numId w:val="3"/>
        </w:numPr>
        <w:ind w:left="0" w:firstLine="1069"/>
        <w:rPr>
          <w:szCs w:val="28"/>
        </w:rPr>
      </w:pPr>
      <w:r w:rsidRPr="009F5921">
        <w:rPr>
          <w:szCs w:val="28"/>
        </w:rPr>
        <w:t>Земельным кодексом Российской Федерации от 25 октября 2001 г. № 136-ФЗ;</w:t>
      </w:r>
    </w:p>
    <w:p w:rsidR="001A0C9B" w:rsidRPr="001A0C9B" w:rsidRDefault="001A0C9B" w:rsidP="001A0C9B">
      <w:pPr>
        <w:pStyle w:val="a4"/>
        <w:numPr>
          <w:ilvl w:val="0"/>
          <w:numId w:val="3"/>
        </w:numPr>
        <w:tabs>
          <w:tab w:val="left" w:pos="1418"/>
        </w:tabs>
        <w:ind w:left="0" w:firstLine="1069"/>
      </w:pPr>
      <w:r>
        <w:t xml:space="preserve">Водным кодексом Российской Федерации от 3 июня 2006 года № 74-ФЗ; </w:t>
      </w:r>
    </w:p>
    <w:p w:rsidR="00A931D8" w:rsidRPr="00901131" w:rsidRDefault="00901131" w:rsidP="001A0C9B">
      <w:pPr>
        <w:pStyle w:val="a4"/>
        <w:numPr>
          <w:ilvl w:val="0"/>
          <w:numId w:val="3"/>
        </w:numPr>
        <w:tabs>
          <w:tab w:val="left" w:pos="1418"/>
        </w:tabs>
        <w:ind w:left="0" w:firstLine="1069"/>
        <w:rPr>
          <w:szCs w:val="28"/>
        </w:rPr>
      </w:pPr>
      <w:r w:rsidRPr="00901131">
        <w:rPr>
          <w:iCs/>
          <w:szCs w:val="28"/>
        </w:rPr>
        <w:t>СанПиН 2.2.1/2.1.1.1200-03 "Санитарно-защитные зоны и санитарная классификация предприятий, сооружений и иных объектов" (Зарегистрировано в Минюсте РФ 25.01.2008 N 10995)</w:t>
      </w:r>
      <w:r w:rsidR="00D032CB" w:rsidRPr="00901131">
        <w:rPr>
          <w:szCs w:val="28"/>
        </w:rPr>
        <w:t>;</w:t>
      </w:r>
    </w:p>
    <w:p w:rsidR="00A931D8" w:rsidRPr="009F5921" w:rsidRDefault="00D032CB" w:rsidP="002A6E28">
      <w:pPr>
        <w:pStyle w:val="a4"/>
        <w:numPr>
          <w:ilvl w:val="0"/>
          <w:numId w:val="3"/>
        </w:numPr>
        <w:ind w:left="0" w:firstLine="1069"/>
        <w:rPr>
          <w:szCs w:val="28"/>
        </w:rPr>
      </w:pPr>
      <w:r w:rsidRPr="009F5921">
        <w:rPr>
          <w:szCs w:val="28"/>
        </w:rPr>
        <w:t>СП 42.13330.2011 «Градостроительство. Планировка и застройка городских и сельских поселений» актуализированная редакция СНиП 2.07.01-89*;</w:t>
      </w:r>
    </w:p>
    <w:p w:rsidR="005C13D1" w:rsidRPr="006615B0" w:rsidRDefault="005C13D1" w:rsidP="005C13D1">
      <w:pPr>
        <w:pStyle w:val="S"/>
        <w:numPr>
          <w:ilvl w:val="0"/>
          <w:numId w:val="3"/>
        </w:numPr>
        <w:ind w:left="0" w:firstLine="1069"/>
        <w:rPr>
          <w:szCs w:val="28"/>
        </w:rPr>
      </w:pPr>
      <w:r w:rsidRPr="006615B0">
        <w:rPr>
          <w:szCs w:val="28"/>
        </w:rPr>
        <w:t>Федеральный закон «Об а</w:t>
      </w:r>
      <w:r>
        <w:rPr>
          <w:szCs w:val="28"/>
        </w:rPr>
        <w:t>втомобильных дорогах и дорожной</w:t>
      </w:r>
      <w:r w:rsidRPr="005C13D1">
        <w:rPr>
          <w:szCs w:val="28"/>
        </w:rPr>
        <w:t xml:space="preserve"> </w:t>
      </w:r>
      <w:r w:rsidRPr="006615B0">
        <w:rPr>
          <w:szCs w:val="28"/>
        </w:rPr>
        <w:t>деятельности в РФ» от 08.11.2007  № 257-ФЗ;</w:t>
      </w:r>
    </w:p>
    <w:p w:rsidR="00706E19" w:rsidRPr="00706E19" w:rsidRDefault="00706E19" w:rsidP="00A70862">
      <w:pPr>
        <w:numPr>
          <w:ilvl w:val="0"/>
          <w:numId w:val="3"/>
        </w:numPr>
        <w:tabs>
          <w:tab w:val="left" w:pos="1418"/>
        </w:tabs>
        <w:spacing w:after="200" w:line="276" w:lineRule="auto"/>
        <w:ind w:left="0" w:firstLine="1069"/>
        <w:contextualSpacing/>
        <w:rPr>
          <w:iCs/>
          <w:szCs w:val="28"/>
          <w:lang w:eastAsia="en-US"/>
        </w:rPr>
      </w:pPr>
      <w:r w:rsidRPr="00A70862">
        <w:rPr>
          <w:iCs/>
          <w:szCs w:val="28"/>
          <w:lang w:eastAsia="en-US"/>
        </w:rPr>
        <w:t>Генеральны</w:t>
      </w:r>
      <w:r w:rsidR="00A70862">
        <w:rPr>
          <w:iCs/>
          <w:szCs w:val="28"/>
          <w:lang w:eastAsia="en-US"/>
        </w:rPr>
        <w:t>м</w:t>
      </w:r>
      <w:r w:rsidRPr="00A70862">
        <w:rPr>
          <w:iCs/>
          <w:szCs w:val="28"/>
          <w:lang w:eastAsia="en-US"/>
        </w:rPr>
        <w:t xml:space="preserve"> план</w:t>
      </w:r>
      <w:r w:rsidR="00A70862">
        <w:rPr>
          <w:iCs/>
          <w:szCs w:val="28"/>
          <w:lang w:eastAsia="en-US"/>
        </w:rPr>
        <w:t>ом</w:t>
      </w:r>
      <w:r w:rsidRPr="00706E19">
        <w:rPr>
          <w:iCs/>
          <w:szCs w:val="28"/>
          <w:lang w:eastAsia="en-US"/>
        </w:rPr>
        <w:t xml:space="preserve"> </w:t>
      </w:r>
      <w:r w:rsidR="00A70862">
        <w:t>Верхнесалдинского</w:t>
      </w:r>
      <w:r w:rsidRPr="00706E19">
        <w:rPr>
          <w:iCs/>
          <w:szCs w:val="28"/>
          <w:lang w:eastAsia="en-US"/>
        </w:rPr>
        <w:t xml:space="preserve"> городского округа </w:t>
      </w:r>
      <w:r w:rsidR="00A70862">
        <w:rPr>
          <w:iCs/>
          <w:szCs w:val="28"/>
          <w:lang w:eastAsia="en-US"/>
        </w:rPr>
        <w:t xml:space="preserve">применительно к территории </w:t>
      </w:r>
      <w:r w:rsidR="00A70862" w:rsidRPr="00031D44">
        <w:rPr>
          <w:iCs/>
          <w:szCs w:val="28"/>
          <w:lang w:eastAsia="en-US"/>
        </w:rPr>
        <w:t xml:space="preserve">города Верхняя Салда, утвержденным Решением Думы </w:t>
      </w:r>
      <w:r w:rsidR="00A70862" w:rsidRPr="00031D44">
        <w:t>городского округа от 2</w:t>
      </w:r>
      <w:r w:rsidR="004A30EB" w:rsidRPr="00031D44">
        <w:t>3.03</w:t>
      </w:r>
      <w:r w:rsidR="00A70862" w:rsidRPr="00031D44">
        <w:t>.201</w:t>
      </w:r>
      <w:r w:rsidR="004A30EB" w:rsidRPr="00031D44">
        <w:t>6</w:t>
      </w:r>
      <w:r w:rsidR="00A70862" w:rsidRPr="00031D44">
        <w:t xml:space="preserve"> № </w:t>
      </w:r>
      <w:r w:rsidR="004A30EB" w:rsidRPr="00031D44">
        <w:t>434</w:t>
      </w:r>
      <w:r w:rsidR="00894934" w:rsidRPr="00031D44">
        <w:rPr>
          <w:iCs/>
          <w:szCs w:val="28"/>
          <w:lang w:eastAsia="en-US"/>
        </w:rPr>
        <w:t>;</w:t>
      </w:r>
    </w:p>
    <w:p w:rsidR="00706E19" w:rsidRPr="00706E19" w:rsidRDefault="00706E19" w:rsidP="00476CC8">
      <w:pPr>
        <w:numPr>
          <w:ilvl w:val="0"/>
          <w:numId w:val="3"/>
        </w:numPr>
        <w:tabs>
          <w:tab w:val="left" w:pos="1418"/>
        </w:tabs>
        <w:spacing w:line="276" w:lineRule="auto"/>
        <w:ind w:left="0" w:firstLine="1069"/>
        <w:contextualSpacing/>
        <w:rPr>
          <w:szCs w:val="28"/>
          <w:lang w:eastAsia="en-US"/>
        </w:rPr>
      </w:pPr>
      <w:r w:rsidRPr="00706E19">
        <w:rPr>
          <w:iCs/>
          <w:szCs w:val="28"/>
          <w:lang w:eastAsia="en-US"/>
        </w:rPr>
        <w:t>Правила</w:t>
      </w:r>
      <w:r w:rsidR="004A30EB">
        <w:rPr>
          <w:iCs/>
          <w:szCs w:val="28"/>
          <w:lang w:eastAsia="en-US"/>
        </w:rPr>
        <w:t>ми</w:t>
      </w:r>
      <w:r w:rsidRPr="00706E19">
        <w:rPr>
          <w:iCs/>
          <w:szCs w:val="28"/>
          <w:lang w:eastAsia="en-US"/>
        </w:rPr>
        <w:t xml:space="preserve"> землепользования и застройки </w:t>
      </w:r>
      <w:r w:rsidR="004A30EB">
        <w:t>Верхнесалдинского</w:t>
      </w:r>
      <w:r w:rsidR="004A30EB" w:rsidRPr="00706E19">
        <w:rPr>
          <w:iCs/>
          <w:szCs w:val="28"/>
          <w:lang w:eastAsia="en-US"/>
        </w:rPr>
        <w:t xml:space="preserve"> </w:t>
      </w:r>
      <w:r w:rsidR="004A30EB" w:rsidRPr="00031D44">
        <w:rPr>
          <w:iCs/>
          <w:szCs w:val="28"/>
          <w:lang w:eastAsia="en-US"/>
        </w:rPr>
        <w:t>городского округа</w:t>
      </w:r>
      <w:r w:rsidRPr="00031D44">
        <w:rPr>
          <w:iCs/>
          <w:szCs w:val="28"/>
          <w:lang w:eastAsia="en-US"/>
        </w:rPr>
        <w:t>, утвержденны</w:t>
      </w:r>
      <w:r w:rsidR="004A30EB" w:rsidRPr="00031D44">
        <w:rPr>
          <w:iCs/>
          <w:szCs w:val="28"/>
          <w:lang w:eastAsia="en-US"/>
        </w:rPr>
        <w:t>ми</w:t>
      </w:r>
      <w:r w:rsidRPr="00031D44">
        <w:rPr>
          <w:iCs/>
          <w:szCs w:val="28"/>
          <w:lang w:eastAsia="en-US"/>
        </w:rPr>
        <w:t xml:space="preserve"> Решением Думы городского округа от </w:t>
      </w:r>
      <w:r w:rsidR="009E5C6A" w:rsidRPr="00031D44">
        <w:t>01</w:t>
      </w:r>
      <w:r w:rsidR="00F8009F" w:rsidRPr="00031D44">
        <w:t>.0</w:t>
      </w:r>
      <w:r w:rsidR="009E5C6A" w:rsidRPr="00031D44">
        <w:t>8</w:t>
      </w:r>
      <w:r w:rsidR="00F8009F" w:rsidRPr="00031D44">
        <w:t>.2016 № 434</w:t>
      </w:r>
      <w:r w:rsidR="00894934" w:rsidRPr="00031D44">
        <w:rPr>
          <w:iCs/>
          <w:szCs w:val="28"/>
          <w:lang w:eastAsia="en-US"/>
        </w:rPr>
        <w:t>;</w:t>
      </w:r>
    </w:p>
    <w:p w:rsidR="005163B3" w:rsidRDefault="00D032CB" w:rsidP="005163B3">
      <w:pPr>
        <w:pStyle w:val="a4"/>
        <w:numPr>
          <w:ilvl w:val="0"/>
          <w:numId w:val="3"/>
        </w:numPr>
        <w:ind w:left="0" w:firstLine="1069"/>
      </w:pPr>
      <w:r>
        <w:t xml:space="preserve">СНиП 11-04-2003 «Инструкция о порядке разработки, согласования, экспертизы и утверждения градостроительной документации» в части не противоречащей Градостроительному кодексу </w:t>
      </w:r>
      <w:r w:rsidR="00957C8B">
        <w:t>Российской Федерации</w:t>
      </w:r>
      <w:r>
        <w:t>;</w:t>
      </w:r>
    </w:p>
    <w:p w:rsidR="00A931D8" w:rsidRPr="005163B3" w:rsidRDefault="00A70862" w:rsidP="005163B3">
      <w:pPr>
        <w:pStyle w:val="a4"/>
        <w:numPr>
          <w:ilvl w:val="0"/>
          <w:numId w:val="3"/>
        </w:numPr>
        <w:ind w:left="0" w:firstLine="1069"/>
      </w:pPr>
      <w:r>
        <w:t>Постановлением</w:t>
      </w:r>
      <w:r w:rsidR="00D032CB" w:rsidRPr="00041AFC">
        <w:t xml:space="preserve"> администрации</w:t>
      </w:r>
      <w:r w:rsidR="00041AFC" w:rsidRPr="00041AFC">
        <w:t xml:space="preserve"> </w:t>
      </w:r>
      <w:r>
        <w:t>Верхнесалдинского</w:t>
      </w:r>
      <w:r w:rsidR="00D032CB" w:rsidRPr="00041AFC">
        <w:t xml:space="preserve"> городского округа </w:t>
      </w:r>
      <w:r w:rsidR="008662F4" w:rsidRPr="00EA4269">
        <w:t xml:space="preserve">от </w:t>
      </w:r>
      <w:r w:rsidR="00EA4269" w:rsidRPr="00EA4269">
        <w:t>12</w:t>
      </w:r>
      <w:r w:rsidR="008662F4" w:rsidRPr="00EA4269">
        <w:t xml:space="preserve"> </w:t>
      </w:r>
      <w:r w:rsidR="00EA4269" w:rsidRPr="00EA4269">
        <w:t>сентября</w:t>
      </w:r>
      <w:r w:rsidR="008662F4" w:rsidRPr="00EA4269">
        <w:t xml:space="preserve"> 2016 </w:t>
      </w:r>
      <w:r w:rsidR="008662F4" w:rsidRPr="00EA4269">
        <w:rPr>
          <w:szCs w:val="28"/>
        </w:rPr>
        <w:t>г.</w:t>
      </w:r>
      <w:r w:rsidR="008662F4" w:rsidRPr="009E5C6A">
        <w:rPr>
          <w:color w:val="FF0000"/>
          <w:szCs w:val="28"/>
        </w:rPr>
        <w:t xml:space="preserve"> </w:t>
      </w:r>
      <w:r w:rsidR="008662F4" w:rsidRPr="00EA4269">
        <w:rPr>
          <w:szCs w:val="28"/>
        </w:rPr>
        <w:t xml:space="preserve">№ </w:t>
      </w:r>
      <w:r w:rsidRPr="00EA4269">
        <w:rPr>
          <w:szCs w:val="28"/>
        </w:rPr>
        <w:t>2</w:t>
      </w:r>
      <w:r w:rsidR="00EA4269" w:rsidRPr="00EA4269">
        <w:rPr>
          <w:szCs w:val="28"/>
        </w:rPr>
        <w:t>986</w:t>
      </w:r>
      <w:r w:rsidR="008662F4" w:rsidRPr="009E5C6A">
        <w:rPr>
          <w:color w:val="FF0000"/>
          <w:szCs w:val="28"/>
        </w:rPr>
        <w:t xml:space="preserve"> </w:t>
      </w:r>
      <w:r w:rsidR="00D032CB" w:rsidRPr="00EA4269">
        <w:rPr>
          <w:szCs w:val="28"/>
        </w:rPr>
        <w:t xml:space="preserve">«О разработке </w:t>
      </w:r>
      <w:r w:rsidRPr="00EA4269">
        <w:rPr>
          <w:szCs w:val="28"/>
        </w:rPr>
        <w:t>проекта</w:t>
      </w:r>
      <w:r w:rsidR="008662F4" w:rsidRPr="00EA4269">
        <w:rPr>
          <w:szCs w:val="28"/>
        </w:rPr>
        <w:t xml:space="preserve"> </w:t>
      </w:r>
      <w:r w:rsidR="00D032CB" w:rsidRPr="00EA4269">
        <w:rPr>
          <w:szCs w:val="28"/>
        </w:rPr>
        <w:t>планировк</w:t>
      </w:r>
      <w:r w:rsidRPr="00EA4269">
        <w:rPr>
          <w:szCs w:val="28"/>
        </w:rPr>
        <w:t>и и проекта межевания</w:t>
      </w:r>
      <w:r w:rsidR="00D032CB" w:rsidRPr="00EA4269">
        <w:rPr>
          <w:szCs w:val="28"/>
        </w:rPr>
        <w:t xml:space="preserve"> территории</w:t>
      </w:r>
      <w:r w:rsidRPr="00EA4269">
        <w:rPr>
          <w:szCs w:val="28"/>
        </w:rPr>
        <w:t xml:space="preserve"> для размещения линейного объекта в целях строительства </w:t>
      </w:r>
      <w:r w:rsidR="00EA4269" w:rsidRPr="00EA4269">
        <w:rPr>
          <w:szCs w:val="28"/>
        </w:rPr>
        <w:t>автомобильной дороги</w:t>
      </w:r>
      <w:r w:rsidRPr="00EA4269">
        <w:rPr>
          <w:szCs w:val="28"/>
        </w:rPr>
        <w:t xml:space="preserve">  </w:t>
      </w:r>
      <w:r w:rsidR="00EA4269" w:rsidRPr="00EA4269">
        <w:rPr>
          <w:szCs w:val="28"/>
        </w:rPr>
        <w:t>в микрорайоне "Юго-Восточный, микрорайоне "Мельничный", в районе улиц Ветеринарная – Лесная города Верхняя Салда</w:t>
      </w:r>
      <w:r w:rsidR="00D032CB" w:rsidRPr="00EA4269">
        <w:rPr>
          <w:szCs w:val="28"/>
        </w:rPr>
        <w:t>»</w:t>
      </w:r>
      <w:r w:rsidR="003701E2" w:rsidRPr="00EA4269">
        <w:rPr>
          <w:szCs w:val="28"/>
        </w:rPr>
        <w:t xml:space="preserve"> </w:t>
      </w:r>
      <w:r w:rsidR="00EA4269" w:rsidRPr="00EA4269">
        <w:rPr>
          <w:szCs w:val="28"/>
        </w:rPr>
        <w:t xml:space="preserve">руководствуясь статьей 46 Градостроительного кодекса Российской Федерации, решением Думы городского округа от 26. 12.2012 № 97 «Об утверждении генерального плана Верхнесалдинского городского </w:t>
      </w:r>
      <w:r w:rsidR="00EA4269" w:rsidRPr="00EA4269">
        <w:rPr>
          <w:szCs w:val="28"/>
        </w:rPr>
        <w:lastRenderedPageBreak/>
        <w:t>округа применительно к территории города Верхняя Салда» (в редакции решений Думы городского округа от 10.12.2014 №290. от 22.06.2015 №359, от 23.03.2016 № 434). статьей 31 Устава Верхнесалдинского городского округа</w:t>
      </w:r>
      <w:r w:rsidR="003701E2" w:rsidRPr="00EA4269">
        <w:rPr>
          <w:szCs w:val="28"/>
        </w:rPr>
        <w:t>.</w:t>
      </w:r>
    </w:p>
    <w:p w:rsidR="00DA14DE" w:rsidRDefault="00DA14DE" w:rsidP="00A931D8">
      <w:pPr>
        <w:rPr>
          <w:b/>
          <w:i/>
        </w:rPr>
      </w:pPr>
    </w:p>
    <w:p w:rsidR="009F5921" w:rsidRPr="00114A6F" w:rsidRDefault="009F5921" w:rsidP="00A931D8">
      <w:pPr>
        <w:rPr>
          <w:b/>
          <w:i/>
        </w:rPr>
      </w:pPr>
      <w:r w:rsidRPr="00114A6F">
        <w:rPr>
          <w:b/>
          <w:i/>
        </w:rPr>
        <w:t>Цель разработки проекта планировки территории с проектом межевания в его составе:</w:t>
      </w:r>
    </w:p>
    <w:p w:rsidR="009F5921" w:rsidRDefault="009F5921" w:rsidP="002A6E28">
      <w:pPr>
        <w:pStyle w:val="a4"/>
        <w:numPr>
          <w:ilvl w:val="0"/>
          <w:numId w:val="4"/>
        </w:numPr>
        <w:ind w:left="0" w:firstLine="1134"/>
      </w:pPr>
      <w:r>
        <w:t xml:space="preserve">обеспечение устойчивого развития территории в увязке с единой планировочной структурой части территории муниципального образования в границах </w:t>
      </w:r>
      <w:r w:rsidR="001A18AA" w:rsidRPr="006C760B">
        <w:rPr>
          <w:szCs w:val="28"/>
        </w:rPr>
        <w:t>город</w:t>
      </w:r>
      <w:r w:rsidR="001A18AA">
        <w:rPr>
          <w:szCs w:val="28"/>
        </w:rPr>
        <w:t>а</w:t>
      </w:r>
      <w:r w:rsidR="001A18AA" w:rsidRPr="006C760B">
        <w:rPr>
          <w:szCs w:val="28"/>
        </w:rPr>
        <w:t xml:space="preserve"> </w:t>
      </w:r>
      <w:r w:rsidR="001A18AA">
        <w:rPr>
          <w:szCs w:val="28"/>
        </w:rPr>
        <w:t>В</w:t>
      </w:r>
      <w:r w:rsidR="001A18AA" w:rsidRPr="006C760B">
        <w:rPr>
          <w:szCs w:val="28"/>
        </w:rPr>
        <w:t xml:space="preserve">ерхняя </w:t>
      </w:r>
      <w:r w:rsidR="001A18AA">
        <w:rPr>
          <w:szCs w:val="28"/>
        </w:rPr>
        <w:t>С</w:t>
      </w:r>
      <w:r w:rsidR="001A18AA" w:rsidRPr="006C760B">
        <w:rPr>
          <w:szCs w:val="28"/>
        </w:rPr>
        <w:t>алда</w:t>
      </w:r>
      <w:r w:rsidR="001A18AA">
        <w:rPr>
          <w:szCs w:val="28"/>
        </w:rPr>
        <w:t xml:space="preserve">, </w:t>
      </w:r>
      <w:r w:rsidR="001A18AA" w:rsidRPr="006C760B">
        <w:rPr>
          <w:szCs w:val="28"/>
        </w:rPr>
        <w:t>Верхнесалдинского городского округа</w:t>
      </w:r>
      <w:r>
        <w:t>;</w:t>
      </w:r>
    </w:p>
    <w:p w:rsidR="009F5921" w:rsidRDefault="009F5921" w:rsidP="002A6E28">
      <w:pPr>
        <w:pStyle w:val="a4"/>
        <w:numPr>
          <w:ilvl w:val="0"/>
          <w:numId w:val="4"/>
        </w:numPr>
        <w:ind w:left="0" w:firstLine="1134"/>
      </w:pPr>
      <w:r>
        <w:t>выделение элементов планировочной структуры территории проектирования;</w:t>
      </w:r>
    </w:p>
    <w:p w:rsidR="009F5921" w:rsidRDefault="009F5921" w:rsidP="002A6E28">
      <w:pPr>
        <w:pStyle w:val="a4"/>
        <w:numPr>
          <w:ilvl w:val="0"/>
          <w:numId w:val="4"/>
        </w:numPr>
        <w:ind w:left="0" w:firstLine="1134"/>
      </w:pPr>
      <w:r>
        <w:t xml:space="preserve">установление параметров планируемого развития элементов планировочной структуры. </w:t>
      </w:r>
    </w:p>
    <w:p w:rsidR="009F5921" w:rsidRPr="00487458" w:rsidRDefault="009F5921" w:rsidP="00A931D8">
      <w:r>
        <w:t xml:space="preserve">Проект планировки территории с проектом межевания в его составе разработан в целях установления границ застроенных земельных участков и границ незастроенных земельных участков, </w:t>
      </w:r>
      <w:r w:rsidRPr="00487458">
        <w:t xml:space="preserve">расположенных на территории проектирования в границах </w:t>
      </w:r>
      <w:r w:rsidR="001A18AA" w:rsidRPr="00487458">
        <w:rPr>
          <w:szCs w:val="28"/>
        </w:rPr>
        <w:t>города Верхняя Салда в Верхнесалдинском городском округе</w:t>
      </w:r>
      <w:r w:rsidR="001A18AA" w:rsidRPr="00487458">
        <w:t xml:space="preserve"> </w:t>
      </w:r>
      <w:r w:rsidRPr="00487458">
        <w:t xml:space="preserve">для строительства линейного объекта </w:t>
      </w:r>
      <w:r w:rsidR="00A57C24" w:rsidRPr="00487458">
        <w:rPr>
          <w:szCs w:val="28"/>
        </w:rPr>
        <w:t>–</w:t>
      </w:r>
      <w:r w:rsidR="00A62E53" w:rsidRPr="00487458">
        <w:rPr>
          <w:szCs w:val="28"/>
        </w:rPr>
        <w:t xml:space="preserve"> </w:t>
      </w:r>
      <w:r w:rsidR="000936BD" w:rsidRPr="00487458">
        <w:rPr>
          <w:szCs w:val="28"/>
        </w:rPr>
        <w:t>автомобильн</w:t>
      </w:r>
      <w:r w:rsidR="00EB6472" w:rsidRPr="00EB6472">
        <w:rPr>
          <w:szCs w:val="28"/>
        </w:rPr>
        <w:t>ой</w:t>
      </w:r>
      <w:r w:rsidR="000936BD" w:rsidRPr="00487458">
        <w:rPr>
          <w:szCs w:val="28"/>
        </w:rPr>
        <w:t xml:space="preserve"> дорог</w:t>
      </w:r>
      <w:r w:rsidR="00EB6472" w:rsidRPr="00EB6472">
        <w:rPr>
          <w:szCs w:val="28"/>
        </w:rPr>
        <w:t>и</w:t>
      </w:r>
      <w:r w:rsidR="000936BD" w:rsidRPr="00487458">
        <w:rPr>
          <w:szCs w:val="28"/>
        </w:rPr>
        <w:t xml:space="preserve"> в микрорайоне "Юго-Восточный,</w:t>
      </w:r>
      <w:r w:rsidR="00A95FA9" w:rsidRPr="00487458">
        <w:rPr>
          <w:szCs w:val="28"/>
        </w:rPr>
        <w:t xml:space="preserve"> </w:t>
      </w:r>
      <w:r w:rsidR="000936BD" w:rsidRPr="00487458">
        <w:rPr>
          <w:szCs w:val="28"/>
        </w:rPr>
        <w:t>микрорайоне "Мельничный", в районе улиц Ветеринарная – Лесная</w:t>
      </w:r>
      <w:r w:rsidR="001A18AA" w:rsidRPr="00487458">
        <w:rPr>
          <w:szCs w:val="28"/>
        </w:rPr>
        <w:t>.</w:t>
      </w:r>
    </w:p>
    <w:p w:rsidR="009F5921" w:rsidRPr="00487458" w:rsidRDefault="00C33B55" w:rsidP="00194E11">
      <w:pPr>
        <w:rPr>
          <w:b/>
          <w:i/>
        </w:rPr>
      </w:pPr>
      <w:r w:rsidRPr="00487458">
        <w:rPr>
          <w:b/>
          <w:i/>
        </w:rPr>
        <w:t>Исходные данные, используемые в проекте:</w:t>
      </w:r>
    </w:p>
    <w:p w:rsidR="00BF51EA" w:rsidRDefault="00BF51EA" w:rsidP="00D75F40">
      <w:pPr>
        <w:pStyle w:val="a4"/>
        <w:numPr>
          <w:ilvl w:val="0"/>
          <w:numId w:val="5"/>
        </w:numPr>
        <w:ind w:left="0" w:firstLine="1134"/>
      </w:pPr>
      <w:r w:rsidRPr="00487458">
        <w:rPr>
          <w:bCs/>
        </w:rPr>
        <w:t>данные о современном состоянии и использовании территории</w:t>
      </w:r>
      <w:r w:rsidRPr="002169B1">
        <w:rPr>
          <w:bCs/>
        </w:rPr>
        <w:t xml:space="preserve"> по материалам генерального плана</w:t>
      </w:r>
      <w:r w:rsidRPr="00FF7162">
        <w:rPr>
          <w:bCs/>
          <w:color w:val="FF0000"/>
        </w:rPr>
        <w:t xml:space="preserve"> </w:t>
      </w:r>
      <w:r>
        <w:t>Верхнесалдинского</w:t>
      </w:r>
      <w:r w:rsidRPr="00706E19">
        <w:rPr>
          <w:iCs/>
          <w:szCs w:val="28"/>
          <w:lang w:eastAsia="en-US"/>
        </w:rPr>
        <w:t xml:space="preserve"> городского округа </w:t>
      </w:r>
      <w:r>
        <w:rPr>
          <w:iCs/>
          <w:szCs w:val="28"/>
          <w:lang w:eastAsia="en-US"/>
        </w:rPr>
        <w:t xml:space="preserve">применительно к </w:t>
      </w:r>
      <w:r w:rsidRPr="002169B1">
        <w:rPr>
          <w:iCs/>
          <w:szCs w:val="28"/>
          <w:lang w:eastAsia="en-US"/>
        </w:rPr>
        <w:t>территории города Верхняя Салда</w:t>
      </w:r>
      <w:r>
        <w:rPr>
          <w:iCs/>
          <w:szCs w:val="28"/>
          <w:lang w:eastAsia="en-US"/>
        </w:rPr>
        <w:t>;</w:t>
      </w:r>
      <w:r>
        <w:t xml:space="preserve"> </w:t>
      </w:r>
    </w:p>
    <w:p w:rsidR="009F5921" w:rsidRPr="009F5921" w:rsidRDefault="00FA44E4" w:rsidP="00D75F40">
      <w:pPr>
        <w:pStyle w:val="a4"/>
        <w:numPr>
          <w:ilvl w:val="0"/>
          <w:numId w:val="5"/>
        </w:numPr>
        <w:ind w:left="0" w:firstLine="1134"/>
      </w:pPr>
      <w:r>
        <w:t>к</w:t>
      </w:r>
      <w:r w:rsidR="0041040D" w:rsidRPr="009F5921">
        <w:t>адастровый план территории</w:t>
      </w:r>
      <w:r w:rsidR="00C33B55" w:rsidRPr="009F5921">
        <w:t>;</w:t>
      </w:r>
    </w:p>
    <w:p w:rsidR="009F5921" w:rsidRPr="009F5921" w:rsidRDefault="00FA44E4" w:rsidP="00D75F40">
      <w:pPr>
        <w:pStyle w:val="a4"/>
        <w:numPr>
          <w:ilvl w:val="0"/>
          <w:numId w:val="5"/>
        </w:numPr>
        <w:ind w:left="0" w:firstLine="1134"/>
      </w:pPr>
      <w:r>
        <w:t>ц</w:t>
      </w:r>
      <w:r w:rsidR="0041040D" w:rsidRPr="009F5921">
        <w:t xml:space="preserve">ифровой планово-картографический материал </w:t>
      </w:r>
      <w:r w:rsidR="00C33B55" w:rsidRPr="009F5921">
        <w:t>М 1:</w:t>
      </w:r>
      <w:r w:rsidR="004A6313" w:rsidRPr="009F5921">
        <w:t>2</w:t>
      </w:r>
      <w:r w:rsidR="00C33B55" w:rsidRPr="009F5921">
        <w:t>000</w:t>
      </w:r>
      <w:r w:rsidR="00C33B55" w:rsidRPr="00BF51EA">
        <w:t>;</w:t>
      </w:r>
    </w:p>
    <w:p w:rsidR="00C33B55" w:rsidRPr="00BF51EA" w:rsidRDefault="00FA44E4" w:rsidP="00FF7162">
      <w:pPr>
        <w:pStyle w:val="a4"/>
        <w:numPr>
          <w:ilvl w:val="0"/>
          <w:numId w:val="5"/>
        </w:numPr>
        <w:ind w:left="0" w:firstLine="1134"/>
      </w:pPr>
      <w:r w:rsidRPr="00BF51EA">
        <w:t>т</w:t>
      </w:r>
      <w:r w:rsidR="006E469E" w:rsidRPr="00BF51EA">
        <w:t>ехнические условия</w:t>
      </w:r>
      <w:r w:rsidR="00B912B4" w:rsidRPr="00BF51EA">
        <w:t xml:space="preserve"> на подключения к инженерным сетям.</w:t>
      </w:r>
    </w:p>
    <w:p w:rsidR="007D2644" w:rsidRPr="00BF51EA" w:rsidRDefault="007D2644" w:rsidP="007D2644">
      <w:pPr>
        <w:ind w:firstLine="708"/>
        <w:jc w:val="center"/>
        <w:rPr>
          <w:b/>
          <w:szCs w:val="28"/>
          <w:highlight w:val="yellow"/>
        </w:rPr>
      </w:pPr>
      <w:bookmarkStart w:id="45" w:name="_Toc298207652"/>
      <w:bookmarkStart w:id="46" w:name="_Toc299929317"/>
    </w:p>
    <w:p w:rsidR="00826532" w:rsidRDefault="00826532" w:rsidP="00422F6E">
      <w:pPr>
        <w:pStyle w:val="3"/>
        <w:spacing w:before="0" w:after="0"/>
        <w:rPr>
          <w:highlight w:val="yellow"/>
        </w:rPr>
        <w:sectPr w:rsidR="00826532" w:rsidSect="00176638">
          <w:type w:val="continuous"/>
          <w:pgSz w:w="11906" w:h="16838"/>
          <w:pgMar w:top="1134" w:right="850" w:bottom="1134" w:left="1701" w:header="426" w:footer="449" w:gutter="0"/>
          <w:cols w:space="708"/>
          <w:titlePg/>
          <w:docGrid w:linePitch="381"/>
        </w:sectPr>
      </w:pPr>
      <w:bookmarkStart w:id="47" w:name="_Toc299928368"/>
      <w:bookmarkStart w:id="48" w:name="_Toc299929320"/>
      <w:bookmarkStart w:id="49" w:name="_Toc267903010"/>
      <w:bookmarkStart w:id="50" w:name="_Toc366948268"/>
      <w:bookmarkEnd w:id="45"/>
      <w:bookmarkEnd w:id="46"/>
    </w:p>
    <w:p w:rsidR="00FB5252" w:rsidRPr="00204362" w:rsidRDefault="0007244C" w:rsidP="00204362">
      <w:pPr>
        <w:pStyle w:val="3"/>
      </w:pPr>
      <w:bookmarkStart w:id="51" w:name="_Toc454799140"/>
      <w:bookmarkEnd w:id="47"/>
      <w:bookmarkEnd w:id="48"/>
      <w:bookmarkEnd w:id="49"/>
      <w:bookmarkEnd w:id="50"/>
      <w:r w:rsidRPr="0007244C">
        <w:lastRenderedPageBreak/>
        <w:t xml:space="preserve">1. </w:t>
      </w:r>
      <w:r w:rsidR="00FB5252" w:rsidRPr="0007244C">
        <w:t>Положения о размещении объектов капитального строительства, о характеристиках планируемого развития территории</w:t>
      </w:r>
      <w:bookmarkEnd w:id="51"/>
    </w:p>
    <w:p w:rsidR="0007244C" w:rsidRPr="00A95FA9" w:rsidRDefault="0007244C" w:rsidP="0007244C">
      <w:pPr>
        <w:pStyle w:val="aff6"/>
        <w:jc w:val="center"/>
        <w:rPr>
          <w:b w:val="0"/>
          <w:i w:val="0"/>
        </w:rPr>
      </w:pPr>
      <w:bookmarkStart w:id="52" w:name="_Toc454799141"/>
      <w:r w:rsidRPr="00A95FA9">
        <w:rPr>
          <w:rStyle w:val="a8"/>
          <w:rFonts w:ascii="Times New Roman" w:eastAsia="Calibri" w:hAnsi="Times New Roman"/>
          <w:b/>
          <w:i w:val="0"/>
          <w:sz w:val="28"/>
          <w:szCs w:val="28"/>
        </w:rPr>
        <w:t>1.1</w:t>
      </w:r>
      <w:r w:rsidRPr="00A95FA9">
        <w:rPr>
          <w:b w:val="0"/>
          <w:i w:val="0"/>
        </w:rPr>
        <w:t xml:space="preserve"> </w:t>
      </w:r>
      <w:bookmarkStart w:id="53" w:name="_Toc444503680"/>
      <w:bookmarkStart w:id="54" w:name="_Toc444527520"/>
      <w:r w:rsidRPr="00A95FA9">
        <w:rPr>
          <w:rStyle w:val="a8"/>
          <w:rFonts w:ascii="Times New Roman" w:eastAsia="Calibri" w:hAnsi="Times New Roman"/>
          <w:b/>
          <w:i w:val="0"/>
          <w:sz w:val="28"/>
          <w:szCs w:val="28"/>
        </w:rPr>
        <w:t>Местоположение</w:t>
      </w:r>
      <w:bookmarkEnd w:id="52"/>
      <w:bookmarkEnd w:id="53"/>
      <w:bookmarkEnd w:id="54"/>
    </w:p>
    <w:p w:rsidR="00FB5252" w:rsidRPr="00FB327F" w:rsidRDefault="00FB5252" w:rsidP="00FB327F">
      <w:pPr>
        <w:rPr>
          <w:szCs w:val="28"/>
        </w:rPr>
      </w:pPr>
      <w:r w:rsidRPr="00FB327F">
        <w:rPr>
          <w:szCs w:val="28"/>
        </w:rPr>
        <w:t xml:space="preserve">Территория, на которую разрабатывается проект планировки территории с проектом межевания в его составе для строительства </w:t>
      </w:r>
      <w:bookmarkStart w:id="55" w:name="OLE_LINK77"/>
      <w:bookmarkStart w:id="56" w:name="OLE_LINK78"/>
      <w:r w:rsidRPr="00FB327F">
        <w:rPr>
          <w:szCs w:val="28"/>
        </w:rPr>
        <w:t xml:space="preserve">линейного объекта </w:t>
      </w:r>
      <w:r w:rsidR="00155DE1" w:rsidRPr="00FB327F">
        <w:rPr>
          <w:szCs w:val="28"/>
        </w:rPr>
        <w:t>–</w:t>
      </w:r>
      <w:r w:rsidRPr="00FB327F">
        <w:rPr>
          <w:szCs w:val="28"/>
        </w:rPr>
        <w:t xml:space="preserve"> </w:t>
      </w:r>
      <w:r w:rsidR="005F3D57" w:rsidRPr="00A95FA9">
        <w:rPr>
          <w:szCs w:val="28"/>
        </w:rPr>
        <w:t>автомобильн</w:t>
      </w:r>
      <w:r w:rsidR="00EB6472" w:rsidRPr="00EB6472">
        <w:rPr>
          <w:szCs w:val="28"/>
        </w:rPr>
        <w:t>ой</w:t>
      </w:r>
      <w:r w:rsidR="005F3D57" w:rsidRPr="00A95FA9">
        <w:rPr>
          <w:szCs w:val="28"/>
        </w:rPr>
        <w:t xml:space="preserve"> дорог</w:t>
      </w:r>
      <w:r w:rsidR="00EB6472" w:rsidRPr="00EB6472">
        <w:rPr>
          <w:szCs w:val="28"/>
        </w:rPr>
        <w:t>и</w:t>
      </w:r>
      <w:r w:rsidR="00FC01A2" w:rsidRPr="00A95FA9">
        <w:rPr>
          <w:szCs w:val="28"/>
        </w:rPr>
        <w:t>,</w:t>
      </w:r>
      <w:r w:rsidR="00FC01A2" w:rsidRPr="00FB327F">
        <w:rPr>
          <w:szCs w:val="28"/>
        </w:rPr>
        <w:t xml:space="preserve"> расположена</w:t>
      </w:r>
      <w:r w:rsidRPr="00FB327F">
        <w:rPr>
          <w:szCs w:val="28"/>
        </w:rPr>
        <w:t xml:space="preserve"> </w:t>
      </w:r>
      <w:r w:rsidR="00FC01A2" w:rsidRPr="00FB327F">
        <w:rPr>
          <w:szCs w:val="28"/>
        </w:rPr>
        <w:t xml:space="preserve">в Свердловской области, в Верхнесалдинском городском округе, в городе Верхняя Салда </w:t>
      </w:r>
      <w:r w:rsidR="00887FAB" w:rsidRPr="00FB327F">
        <w:rPr>
          <w:szCs w:val="28"/>
        </w:rPr>
        <w:t xml:space="preserve">в </w:t>
      </w:r>
      <w:r w:rsidR="005F3D57">
        <w:rPr>
          <w:szCs w:val="28"/>
        </w:rPr>
        <w:t xml:space="preserve">микрорайонах </w:t>
      </w:r>
      <w:r w:rsidR="005F3D57" w:rsidRPr="00FB327F">
        <w:rPr>
          <w:szCs w:val="28"/>
        </w:rPr>
        <w:t>"Юго-Восточный" и</w:t>
      </w:r>
      <w:r w:rsidR="005F3D57">
        <w:rPr>
          <w:szCs w:val="28"/>
        </w:rPr>
        <w:t xml:space="preserve"> "Мельничный"</w:t>
      </w:r>
      <w:r w:rsidR="00887FAB" w:rsidRPr="00FB327F">
        <w:rPr>
          <w:szCs w:val="28"/>
        </w:rPr>
        <w:t xml:space="preserve"> </w:t>
      </w:r>
      <w:r w:rsidR="005F3D57">
        <w:rPr>
          <w:szCs w:val="28"/>
        </w:rPr>
        <w:t xml:space="preserve">в </w:t>
      </w:r>
      <w:r w:rsidR="00887FAB" w:rsidRPr="00FB327F">
        <w:rPr>
          <w:szCs w:val="28"/>
        </w:rPr>
        <w:t>район</w:t>
      </w:r>
      <w:r w:rsidR="00FC01A2" w:rsidRPr="00FB327F">
        <w:rPr>
          <w:szCs w:val="28"/>
        </w:rPr>
        <w:t>е</w:t>
      </w:r>
      <w:r w:rsidR="00887FAB" w:rsidRPr="00FB327F">
        <w:rPr>
          <w:szCs w:val="28"/>
        </w:rPr>
        <w:t xml:space="preserve"> улиц Ветеринарн</w:t>
      </w:r>
      <w:r w:rsidR="005F3D57">
        <w:rPr>
          <w:szCs w:val="28"/>
        </w:rPr>
        <w:t>ая</w:t>
      </w:r>
      <w:r w:rsidR="00887FAB" w:rsidRPr="00FB327F">
        <w:rPr>
          <w:szCs w:val="28"/>
        </w:rPr>
        <w:t xml:space="preserve"> – Лесн</w:t>
      </w:r>
      <w:r w:rsidR="005F3D57">
        <w:rPr>
          <w:szCs w:val="28"/>
        </w:rPr>
        <w:t>ая</w:t>
      </w:r>
      <w:r w:rsidRPr="00FB327F">
        <w:rPr>
          <w:szCs w:val="28"/>
        </w:rPr>
        <w:t>.</w:t>
      </w:r>
      <w:r w:rsidR="003701E2" w:rsidRPr="00FB327F">
        <w:rPr>
          <w:color w:val="000000"/>
          <w:szCs w:val="28"/>
        </w:rPr>
        <w:t xml:space="preserve"> </w:t>
      </w:r>
    </w:p>
    <w:bookmarkEnd w:id="55"/>
    <w:bookmarkEnd w:id="56"/>
    <w:p w:rsidR="00FB5252" w:rsidRPr="00FB327F" w:rsidRDefault="00FB5252" w:rsidP="00FB327F">
      <w:pPr>
        <w:rPr>
          <w:szCs w:val="28"/>
        </w:rPr>
      </w:pPr>
      <w:r w:rsidRPr="00FB327F">
        <w:rPr>
          <w:szCs w:val="28"/>
        </w:rPr>
        <w:t>Территория проектирования расположена в границах</w:t>
      </w:r>
      <w:r w:rsidRPr="005F3D57">
        <w:rPr>
          <w:szCs w:val="28"/>
        </w:rPr>
        <w:t xml:space="preserve"> </w:t>
      </w:r>
      <w:r w:rsidR="005F3D57" w:rsidRPr="005F3D57">
        <w:rPr>
          <w:szCs w:val="28"/>
        </w:rPr>
        <w:t>пяти</w:t>
      </w:r>
      <w:r w:rsidR="001D4D07" w:rsidRPr="005F3D57">
        <w:rPr>
          <w:szCs w:val="28"/>
        </w:rPr>
        <w:t xml:space="preserve"> </w:t>
      </w:r>
      <w:r w:rsidR="001D4D07">
        <w:rPr>
          <w:szCs w:val="28"/>
        </w:rPr>
        <w:t>кадастровых квартал</w:t>
      </w:r>
      <w:r w:rsidR="001D4D07" w:rsidRPr="001D4D07">
        <w:rPr>
          <w:szCs w:val="28"/>
        </w:rPr>
        <w:t>ов</w:t>
      </w:r>
      <w:r w:rsidRPr="00FB327F">
        <w:rPr>
          <w:szCs w:val="28"/>
        </w:rPr>
        <w:t xml:space="preserve">: </w:t>
      </w:r>
      <w:bookmarkStart w:id="57" w:name="OLE_LINK18"/>
      <w:bookmarkStart w:id="58" w:name="OLE_LINK19"/>
      <w:bookmarkStart w:id="59" w:name="OLE_LINK25"/>
      <w:bookmarkStart w:id="60" w:name="OLE_LINK26"/>
      <w:r w:rsidR="005F3D57" w:rsidRPr="005F3D57">
        <w:rPr>
          <w:szCs w:val="28"/>
        </w:rPr>
        <w:t>66:08:0805025</w:t>
      </w:r>
      <w:r w:rsidR="005F3D57">
        <w:rPr>
          <w:szCs w:val="28"/>
        </w:rPr>
        <w:t>,</w:t>
      </w:r>
      <w:r w:rsidR="005F3D57" w:rsidRPr="005F3D57">
        <w:rPr>
          <w:szCs w:val="28"/>
        </w:rPr>
        <w:t xml:space="preserve"> </w:t>
      </w:r>
      <w:r w:rsidR="005F3D57" w:rsidRPr="00FB327F">
        <w:rPr>
          <w:szCs w:val="28"/>
        </w:rPr>
        <w:t xml:space="preserve">66:08:0805023, </w:t>
      </w:r>
      <w:r w:rsidR="000507C8" w:rsidRPr="00FB327F">
        <w:rPr>
          <w:szCs w:val="28"/>
        </w:rPr>
        <w:t>66:08:0805022, 66:08:0805017</w:t>
      </w:r>
      <w:r w:rsidRPr="00FB327F">
        <w:rPr>
          <w:szCs w:val="28"/>
        </w:rPr>
        <w:t xml:space="preserve"> и </w:t>
      </w:r>
      <w:bookmarkEnd w:id="57"/>
      <w:bookmarkEnd w:id="58"/>
      <w:bookmarkEnd w:id="59"/>
      <w:bookmarkEnd w:id="60"/>
      <w:r w:rsidR="005F3D57" w:rsidRPr="005F3D57">
        <w:rPr>
          <w:szCs w:val="28"/>
        </w:rPr>
        <w:t>66:08:0805019</w:t>
      </w:r>
      <w:r w:rsidRPr="00FB327F">
        <w:rPr>
          <w:szCs w:val="28"/>
        </w:rPr>
        <w:t xml:space="preserve">. </w:t>
      </w:r>
    </w:p>
    <w:p w:rsidR="00322CFA" w:rsidRPr="00FB327F" w:rsidRDefault="00FB5252" w:rsidP="00FB327F">
      <w:pPr>
        <w:rPr>
          <w:szCs w:val="28"/>
        </w:rPr>
      </w:pPr>
      <w:bookmarkStart w:id="61" w:name="OLE_LINK44"/>
      <w:bookmarkStart w:id="62" w:name="OLE_LINK45"/>
      <w:bookmarkStart w:id="63" w:name="OLE_LINK46"/>
      <w:r w:rsidRPr="00FB327F">
        <w:rPr>
          <w:szCs w:val="28"/>
        </w:rPr>
        <w:t>Общая площадь территории проектирования</w:t>
      </w:r>
      <w:r w:rsidR="00EA6185" w:rsidRPr="00FB327F">
        <w:rPr>
          <w:szCs w:val="28"/>
        </w:rPr>
        <w:t xml:space="preserve"> </w:t>
      </w:r>
      <w:bookmarkStart w:id="64" w:name="OLE_LINK134"/>
      <w:bookmarkStart w:id="65" w:name="OLE_LINK135"/>
      <w:bookmarkStart w:id="66" w:name="OLE_LINK136"/>
      <w:bookmarkEnd w:id="61"/>
      <w:bookmarkEnd w:id="62"/>
      <w:bookmarkEnd w:id="63"/>
      <w:r w:rsidR="00835030" w:rsidRPr="003A2C31">
        <w:t>53970,9305</w:t>
      </w:r>
      <w:r w:rsidR="00BF51EA" w:rsidRPr="00A95FA9">
        <w:t>м² (</w:t>
      </w:r>
      <w:r w:rsidR="00A95FA9" w:rsidRPr="00A95FA9">
        <w:t>5</w:t>
      </w:r>
      <w:r w:rsidR="00BF51EA" w:rsidRPr="00A95FA9">
        <w:t>,</w:t>
      </w:r>
      <w:r w:rsidR="00A95FA9" w:rsidRPr="00A95FA9">
        <w:t>4</w:t>
      </w:r>
      <w:r w:rsidR="00835030" w:rsidRPr="003A2C31">
        <w:t>0</w:t>
      </w:r>
      <w:r w:rsidR="00BF51EA" w:rsidRPr="00A95FA9">
        <w:t>га).</w:t>
      </w:r>
      <w:bookmarkEnd w:id="64"/>
      <w:bookmarkEnd w:id="65"/>
      <w:bookmarkEnd w:id="66"/>
    </w:p>
    <w:p w:rsidR="0007244C" w:rsidRPr="0007244C" w:rsidRDefault="0007244C" w:rsidP="0007244C">
      <w:pPr>
        <w:pStyle w:val="aff6"/>
        <w:jc w:val="center"/>
        <w:rPr>
          <w:rFonts w:ascii="Times New Roman" w:hAnsi="Times New Roman"/>
          <w:i w:val="0"/>
          <w:sz w:val="28"/>
          <w:szCs w:val="28"/>
        </w:rPr>
      </w:pPr>
      <w:bookmarkStart w:id="67" w:name="_Toc444503681"/>
      <w:bookmarkStart w:id="68" w:name="_Toc444527521"/>
      <w:bookmarkStart w:id="69" w:name="_Toc454799142"/>
      <w:r w:rsidRPr="0007244C">
        <w:rPr>
          <w:rFonts w:ascii="Times New Roman" w:hAnsi="Times New Roman"/>
          <w:i w:val="0"/>
          <w:sz w:val="28"/>
          <w:szCs w:val="28"/>
        </w:rPr>
        <w:t>1.2 Природные условия</w:t>
      </w:r>
      <w:bookmarkEnd w:id="67"/>
      <w:bookmarkEnd w:id="68"/>
      <w:bookmarkEnd w:id="69"/>
    </w:p>
    <w:p w:rsidR="00487DF3" w:rsidRPr="00FB327F" w:rsidRDefault="00FB327F" w:rsidP="00FB327F">
      <w:pPr>
        <w:rPr>
          <w:szCs w:val="28"/>
        </w:rPr>
      </w:pPr>
      <w:r w:rsidRPr="00FB327F">
        <w:rPr>
          <w:rStyle w:val="2a"/>
          <w:sz w:val="28"/>
          <w:szCs w:val="28"/>
        </w:rPr>
        <w:t xml:space="preserve"> </w:t>
      </w:r>
      <w:r w:rsidR="00487DF3" w:rsidRPr="00FB327F">
        <w:rPr>
          <w:rStyle w:val="2a"/>
          <w:sz w:val="28"/>
          <w:szCs w:val="28"/>
        </w:rPr>
        <w:t xml:space="preserve">Климатическая характеристика участка </w:t>
      </w:r>
      <w:r w:rsidR="00C92028" w:rsidRPr="00FB327F">
        <w:rPr>
          <w:rStyle w:val="2a"/>
          <w:sz w:val="28"/>
          <w:szCs w:val="28"/>
        </w:rPr>
        <w:t>проектирования</w:t>
      </w:r>
      <w:r w:rsidR="00487DF3" w:rsidRPr="00FB327F">
        <w:rPr>
          <w:rStyle w:val="2a"/>
          <w:sz w:val="28"/>
          <w:szCs w:val="28"/>
        </w:rPr>
        <w:t xml:space="preserve"> приводится в соответствии с п. 1.2 СП 131.133302012 (СНиП 23-01-99) «Строительная климатология» и по данным метеостанций г. Нижнего Тагила и г. Екатеринбурга.</w:t>
      </w:r>
    </w:p>
    <w:p w:rsidR="00487DF3" w:rsidRPr="00FB327F" w:rsidRDefault="00487DF3" w:rsidP="00FB327F">
      <w:pPr>
        <w:tabs>
          <w:tab w:val="left" w:pos="3989"/>
        </w:tabs>
        <w:rPr>
          <w:szCs w:val="28"/>
        </w:rPr>
      </w:pPr>
      <w:r w:rsidRPr="00FB327F">
        <w:rPr>
          <w:rStyle w:val="2a"/>
          <w:sz w:val="28"/>
          <w:szCs w:val="28"/>
        </w:rPr>
        <w:t>Город Верхняя Салда находится в центре Евразии на восточном склоне Уральского хребта.</w:t>
      </w:r>
    </w:p>
    <w:p w:rsidR="00487DF3" w:rsidRPr="00FB327F" w:rsidRDefault="00487DF3" w:rsidP="00FB327F">
      <w:pPr>
        <w:rPr>
          <w:rStyle w:val="2a"/>
          <w:sz w:val="28"/>
          <w:szCs w:val="28"/>
        </w:rPr>
      </w:pPr>
      <w:r w:rsidRPr="00FB327F">
        <w:rPr>
          <w:rStyle w:val="2a"/>
          <w:sz w:val="28"/>
          <w:szCs w:val="28"/>
        </w:rPr>
        <w:t xml:space="preserve">Климат исследуемого района </w:t>
      </w:r>
      <w:r w:rsidRPr="00FB327F">
        <w:rPr>
          <w:szCs w:val="28"/>
        </w:rPr>
        <w:t xml:space="preserve">– </w:t>
      </w:r>
      <w:r w:rsidR="00740C44" w:rsidRPr="00FB327F">
        <w:rPr>
          <w:rStyle w:val="2a"/>
          <w:sz w:val="28"/>
          <w:szCs w:val="28"/>
        </w:rPr>
        <w:t xml:space="preserve">континентальный, с холодной </w:t>
      </w:r>
      <w:r w:rsidRPr="00FB327F">
        <w:rPr>
          <w:rStyle w:val="2a"/>
          <w:sz w:val="28"/>
          <w:szCs w:val="28"/>
        </w:rPr>
        <w:t>продолжительной зимой и коротким теплым летом.</w:t>
      </w:r>
    </w:p>
    <w:p w:rsidR="00487DF3" w:rsidRPr="00FB327F" w:rsidRDefault="00487DF3" w:rsidP="00FB327F">
      <w:pPr>
        <w:rPr>
          <w:rStyle w:val="2a"/>
          <w:sz w:val="28"/>
          <w:szCs w:val="28"/>
        </w:rPr>
      </w:pPr>
      <w:r w:rsidRPr="00FB327F">
        <w:rPr>
          <w:rStyle w:val="2a"/>
          <w:sz w:val="28"/>
          <w:szCs w:val="28"/>
        </w:rPr>
        <w:t>Зимой наблюдаются сильные ветра и метели.</w:t>
      </w:r>
      <w:r w:rsidRPr="00FB327F">
        <w:rPr>
          <w:szCs w:val="28"/>
        </w:rPr>
        <w:t xml:space="preserve"> </w:t>
      </w:r>
      <w:r w:rsidRPr="00FB327F">
        <w:rPr>
          <w:rStyle w:val="2a"/>
          <w:sz w:val="28"/>
          <w:szCs w:val="28"/>
        </w:rPr>
        <w:t xml:space="preserve">Переходные сезоны </w:t>
      </w:r>
      <w:r w:rsidRPr="00FB327F">
        <w:rPr>
          <w:szCs w:val="28"/>
        </w:rPr>
        <w:t>–</w:t>
      </w:r>
      <w:r w:rsidRPr="00FB327F">
        <w:rPr>
          <w:rStyle w:val="2a"/>
          <w:sz w:val="28"/>
          <w:szCs w:val="28"/>
        </w:rPr>
        <w:t xml:space="preserve"> короткие, с резкими колебаниями температур воздуха. Весна </w:t>
      </w:r>
      <w:r w:rsidRPr="00FB327F">
        <w:rPr>
          <w:szCs w:val="28"/>
        </w:rPr>
        <w:t>–</w:t>
      </w:r>
      <w:r w:rsidRPr="00FB327F">
        <w:rPr>
          <w:rStyle w:val="2a"/>
          <w:sz w:val="28"/>
          <w:szCs w:val="28"/>
        </w:rPr>
        <w:t xml:space="preserve"> наиболее короткий, ветреный и сухой сезон году с частыми перепадами температуры возду</w:t>
      </w:r>
      <w:r w:rsidRPr="00FB327F">
        <w:rPr>
          <w:rStyle w:val="2a"/>
          <w:sz w:val="28"/>
          <w:szCs w:val="28"/>
        </w:rPr>
        <w:softHyphen/>
        <w:t xml:space="preserve">ха. Средняя суточная температура в течение марта </w:t>
      </w:r>
      <w:r w:rsidRPr="00FB327F">
        <w:rPr>
          <w:szCs w:val="28"/>
        </w:rPr>
        <w:t xml:space="preserve">– </w:t>
      </w:r>
      <w:r w:rsidRPr="00FB327F">
        <w:rPr>
          <w:rStyle w:val="2a"/>
          <w:sz w:val="28"/>
          <w:szCs w:val="28"/>
        </w:rPr>
        <w:t>мая возрастает от отрицательных до +15</w:t>
      </w:r>
      <w:r w:rsidR="00AC6F5C" w:rsidRPr="00FB327F">
        <w:rPr>
          <w:rStyle w:val="2a"/>
          <w:sz w:val="28"/>
          <w:szCs w:val="28"/>
        </w:rPr>
        <w:t xml:space="preserve"> ̊</w:t>
      </w:r>
      <w:r w:rsidRPr="00FB327F">
        <w:rPr>
          <w:rStyle w:val="2a"/>
          <w:sz w:val="28"/>
          <w:szCs w:val="28"/>
        </w:rPr>
        <w:t xml:space="preserve">С, в отдельные дни теплых весен наблюдалось повышение до </w:t>
      </w:r>
      <w:r w:rsidRPr="00FB327F">
        <w:rPr>
          <w:szCs w:val="28"/>
        </w:rPr>
        <w:t xml:space="preserve">+ </w:t>
      </w:r>
      <w:r w:rsidRPr="00FB327F">
        <w:rPr>
          <w:rStyle w:val="2a"/>
          <w:sz w:val="28"/>
          <w:szCs w:val="28"/>
        </w:rPr>
        <w:t>25</w:t>
      </w:r>
      <w:r w:rsidR="00AC6F5C" w:rsidRPr="00FB327F">
        <w:rPr>
          <w:rStyle w:val="2a"/>
          <w:sz w:val="28"/>
          <w:szCs w:val="28"/>
        </w:rPr>
        <w:t xml:space="preserve"> </w:t>
      </w:r>
      <w:r w:rsidRPr="00FB327F">
        <w:rPr>
          <w:szCs w:val="28"/>
        </w:rPr>
        <w:t xml:space="preserve">– </w:t>
      </w:r>
      <w:r w:rsidRPr="00FB327F">
        <w:rPr>
          <w:rStyle w:val="2a"/>
          <w:sz w:val="28"/>
          <w:szCs w:val="28"/>
        </w:rPr>
        <w:t>30</w:t>
      </w:r>
      <w:r w:rsidR="00AC6F5C" w:rsidRPr="00FB327F">
        <w:rPr>
          <w:rStyle w:val="2a"/>
          <w:sz w:val="28"/>
          <w:szCs w:val="28"/>
        </w:rPr>
        <w:t xml:space="preserve"> ̊</w:t>
      </w:r>
      <w:r w:rsidRPr="00FB327F">
        <w:rPr>
          <w:rStyle w:val="2a"/>
          <w:sz w:val="28"/>
          <w:szCs w:val="28"/>
        </w:rPr>
        <w:t>С. На фоне общего потепления могут наблюдаться возвраты холодов с заморозками и выпадением снега, наибо</w:t>
      </w:r>
      <w:r w:rsidRPr="00FB327F">
        <w:rPr>
          <w:rStyle w:val="2a"/>
          <w:sz w:val="28"/>
          <w:szCs w:val="28"/>
        </w:rPr>
        <w:softHyphen/>
        <w:t>лее поздние могут продолжаться до 12 июня.</w:t>
      </w:r>
      <w:r w:rsidRPr="00FB327F">
        <w:rPr>
          <w:szCs w:val="28"/>
        </w:rPr>
        <w:t xml:space="preserve"> </w:t>
      </w:r>
      <w:r w:rsidRPr="00FB327F">
        <w:rPr>
          <w:rStyle w:val="2a"/>
          <w:sz w:val="28"/>
          <w:szCs w:val="28"/>
        </w:rPr>
        <w:t xml:space="preserve">Лето наступает во II </w:t>
      </w:r>
      <w:r w:rsidR="00AC6F5C" w:rsidRPr="00FB327F">
        <w:rPr>
          <w:szCs w:val="28"/>
        </w:rPr>
        <w:t>–</w:t>
      </w:r>
      <w:r w:rsidRPr="00FB327F">
        <w:rPr>
          <w:rStyle w:val="2a"/>
          <w:sz w:val="28"/>
          <w:szCs w:val="28"/>
        </w:rPr>
        <w:t xml:space="preserve"> III декаде мая и продолжается до 3-х месяцев.</w:t>
      </w:r>
      <w:r w:rsidRPr="00FB327F">
        <w:rPr>
          <w:szCs w:val="28"/>
        </w:rPr>
        <w:t xml:space="preserve"> </w:t>
      </w:r>
      <w:r w:rsidRPr="00FB327F">
        <w:rPr>
          <w:rStyle w:val="2a"/>
          <w:sz w:val="28"/>
          <w:szCs w:val="28"/>
        </w:rPr>
        <w:t>Температура воздуха в летнее время неустойчива, суточные амплитуды значитель</w:t>
      </w:r>
      <w:r w:rsidRPr="00FB327F">
        <w:rPr>
          <w:rStyle w:val="2a"/>
          <w:sz w:val="28"/>
          <w:szCs w:val="28"/>
        </w:rPr>
        <w:softHyphen/>
        <w:t>ны, достигают 10</w:t>
      </w:r>
      <w:r w:rsidR="00AC6F5C" w:rsidRPr="00FB327F">
        <w:rPr>
          <w:rStyle w:val="2a"/>
          <w:sz w:val="28"/>
          <w:szCs w:val="28"/>
        </w:rPr>
        <w:t xml:space="preserve"> </w:t>
      </w:r>
      <w:r w:rsidRPr="00FB327F">
        <w:rPr>
          <w:szCs w:val="28"/>
        </w:rPr>
        <w:t xml:space="preserve">– </w:t>
      </w:r>
      <w:r w:rsidRPr="00FB327F">
        <w:rPr>
          <w:rStyle w:val="2a"/>
          <w:sz w:val="28"/>
          <w:szCs w:val="28"/>
        </w:rPr>
        <w:t>12</w:t>
      </w:r>
      <w:r w:rsidR="00AC6F5C" w:rsidRPr="00FB327F">
        <w:rPr>
          <w:rStyle w:val="2a"/>
          <w:sz w:val="28"/>
          <w:szCs w:val="28"/>
        </w:rPr>
        <w:t xml:space="preserve"> ̊</w:t>
      </w:r>
      <w:r w:rsidRPr="00FB327F">
        <w:rPr>
          <w:rStyle w:val="2a"/>
          <w:sz w:val="28"/>
          <w:szCs w:val="28"/>
        </w:rPr>
        <w:t>С. Жаркие дни нередко сменяются холодными.</w:t>
      </w:r>
      <w:r w:rsidRPr="00FB327F">
        <w:rPr>
          <w:szCs w:val="28"/>
        </w:rPr>
        <w:t xml:space="preserve"> </w:t>
      </w:r>
      <w:r w:rsidRPr="00FB327F">
        <w:rPr>
          <w:rStyle w:val="2a"/>
          <w:sz w:val="28"/>
          <w:szCs w:val="28"/>
        </w:rPr>
        <w:t>Продолжительность периода со среднемесячной температурой выше +15</w:t>
      </w:r>
      <w:r w:rsidR="00AC6F5C" w:rsidRPr="00FB327F">
        <w:rPr>
          <w:rStyle w:val="2a"/>
          <w:sz w:val="28"/>
          <w:szCs w:val="28"/>
        </w:rPr>
        <w:t xml:space="preserve">  ̊</w:t>
      </w:r>
      <w:r w:rsidRPr="00FB327F">
        <w:rPr>
          <w:rStyle w:val="2a"/>
          <w:sz w:val="28"/>
          <w:szCs w:val="28"/>
        </w:rPr>
        <w:t>С состав</w:t>
      </w:r>
      <w:r w:rsidRPr="00FB327F">
        <w:rPr>
          <w:rStyle w:val="2a"/>
          <w:sz w:val="28"/>
          <w:szCs w:val="28"/>
        </w:rPr>
        <w:softHyphen/>
        <w:t xml:space="preserve">ляет 1,5 </w:t>
      </w:r>
      <w:r w:rsidRPr="00FB327F">
        <w:rPr>
          <w:szCs w:val="28"/>
        </w:rPr>
        <w:t xml:space="preserve">– </w:t>
      </w:r>
      <w:r w:rsidRPr="00FB327F">
        <w:rPr>
          <w:rStyle w:val="2a"/>
          <w:sz w:val="28"/>
          <w:szCs w:val="28"/>
        </w:rPr>
        <w:t>2,5 месяца.</w:t>
      </w:r>
    </w:p>
    <w:p w:rsidR="00740C44" w:rsidRPr="00FB327F" w:rsidRDefault="00740C44" w:rsidP="00FB327F">
      <w:pPr>
        <w:rPr>
          <w:rStyle w:val="2a"/>
          <w:sz w:val="28"/>
          <w:szCs w:val="28"/>
        </w:rPr>
      </w:pPr>
      <w:r w:rsidRPr="00FB327F">
        <w:rPr>
          <w:szCs w:val="28"/>
        </w:rPr>
        <w:t xml:space="preserve">Среднегодовое количество атмосферных осадков составляет </w:t>
      </w:r>
      <w:smartTag w:uri="urn:schemas-microsoft-com:office:smarttags" w:element="metricconverter">
        <w:smartTagPr>
          <w:attr w:name="ProductID" w:val="450 мм"/>
        </w:smartTagPr>
        <w:r w:rsidRPr="00FB327F">
          <w:rPr>
            <w:szCs w:val="28"/>
          </w:rPr>
          <w:t>450 мм</w:t>
        </w:r>
      </w:smartTag>
      <w:r w:rsidRPr="00FB327F">
        <w:rPr>
          <w:szCs w:val="28"/>
        </w:rPr>
        <w:t xml:space="preserve">. Основное количество осадков выпадает в теплый период года и составляет около </w:t>
      </w:r>
      <w:smartTag w:uri="urn:schemas-microsoft-com:office:smarttags" w:element="metricconverter">
        <w:smartTagPr>
          <w:attr w:name="ProductID" w:val="350 мм"/>
        </w:smartTagPr>
        <w:r w:rsidRPr="00FB327F">
          <w:rPr>
            <w:szCs w:val="28"/>
          </w:rPr>
          <w:t>350 мм</w:t>
        </w:r>
      </w:smartTag>
      <w:r w:rsidRPr="00FB327F">
        <w:rPr>
          <w:szCs w:val="28"/>
        </w:rPr>
        <w:t>, максимум осадков приходится на июль – август, наименьшее количество осадков выпадает в феврале.</w:t>
      </w:r>
    </w:p>
    <w:p w:rsidR="00AC6F5C" w:rsidRPr="00FB327F" w:rsidRDefault="00AC6F5C" w:rsidP="00FB327F">
      <w:pPr>
        <w:rPr>
          <w:rStyle w:val="afff2"/>
          <w:b w:val="0"/>
          <w:i w:val="0"/>
          <w:sz w:val="28"/>
          <w:szCs w:val="28"/>
        </w:rPr>
      </w:pPr>
      <w:r w:rsidRPr="00FB327F">
        <w:rPr>
          <w:rStyle w:val="afff1"/>
          <w:sz w:val="28"/>
          <w:szCs w:val="28"/>
        </w:rPr>
        <w:t xml:space="preserve">Категория сложности природных условий согласно СНиП 22-01-95 </w:t>
      </w:r>
      <w:r w:rsidRPr="00FB327F">
        <w:rPr>
          <w:szCs w:val="28"/>
        </w:rPr>
        <w:t>–</w:t>
      </w:r>
      <w:r w:rsidRPr="00FB327F">
        <w:rPr>
          <w:rStyle w:val="afff1"/>
          <w:sz w:val="28"/>
          <w:szCs w:val="28"/>
        </w:rPr>
        <w:t xml:space="preserve"> </w:t>
      </w:r>
      <w:r w:rsidRPr="00FB327F">
        <w:rPr>
          <w:rStyle w:val="afff2"/>
          <w:b w:val="0"/>
          <w:i w:val="0"/>
          <w:sz w:val="28"/>
          <w:szCs w:val="28"/>
        </w:rPr>
        <w:t>средняя.</w:t>
      </w:r>
    </w:p>
    <w:p w:rsidR="00AC6F5C" w:rsidRPr="00FB327F" w:rsidRDefault="00AC6F5C" w:rsidP="00FB327F">
      <w:pPr>
        <w:rPr>
          <w:rStyle w:val="afff1"/>
          <w:sz w:val="28"/>
          <w:szCs w:val="28"/>
        </w:rPr>
      </w:pPr>
      <w:r w:rsidRPr="00FB327F">
        <w:rPr>
          <w:rStyle w:val="afff1"/>
          <w:sz w:val="28"/>
          <w:szCs w:val="28"/>
        </w:rPr>
        <w:lastRenderedPageBreak/>
        <w:t xml:space="preserve">Согласно СНиП 23-02-2003 изучаемый участок относится к зоне </w:t>
      </w:r>
      <w:r w:rsidRPr="00FB327F">
        <w:rPr>
          <w:rStyle w:val="afff2"/>
          <w:b w:val="0"/>
          <w:i w:val="0"/>
          <w:sz w:val="28"/>
          <w:szCs w:val="28"/>
        </w:rPr>
        <w:t>нормальной</w:t>
      </w:r>
      <w:r w:rsidRPr="00FB327F">
        <w:rPr>
          <w:rStyle w:val="afff1"/>
          <w:b/>
          <w:sz w:val="28"/>
          <w:szCs w:val="28"/>
        </w:rPr>
        <w:t xml:space="preserve"> </w:t>
      </w:r>
      <w:r w:rsidRPr="00FB327F">
        <w:rPr>
          <w:rStyle w:val="afff1"/>
          <w:sz w:val="28"/>
          <w:szCs w:val="28"/>
        </w:rPr>
        <w:t>влаж</w:t>
      </w:r>
      <w:r w:rsidRPr="00FB327F">
        <w:rPr>
          <w:rStyle w:val="afff1"/>
          <w:sz w:val="28"/>
          <w:szCs w:val="28"/>
        </w:rPr>
        <w:softHyphen/>
        <w:t>ности.</w:t>
      </w:r>
      <w:r w:rsidR="002D611F" w:rsidRPr="00FB327F">
        <w:rPr>
          <w:rStyle w:val="afff1"/>
          <w:sz w:val="28"/>
          <w:szCs w:val="28"/>
        </w:rPr>
        <w:t xml:space="preserve"> </w:t>
      </w:r>
      <w:r w:rsidR="002D611F" w:rsidRPr="00FB327F">
        <w:rPr>
          <w:szCs w:val="28"/>
        </w:rPr>
        <w:t>Наибольшая относительная влажность воздуха наблюдается в осенне-зимний период – 81-83%, наименьшая 59-61% – в мае.</w:t>
      </w:r>
    </w:p>
    <w:p w:rsidR="00AC6F5C" w:rsidRPr="00FB327F" w:rsidRDefault="00AC6F5C" w:rsidP="00FB327F">
      <w:pPr>
        <w:rPr>
          <w:szCs w:val="28"/>
        </w:rPr>
      </w:pPr>
      <w:r w:rsidRPr="00FB327F">
        <w:rPr>
          <w:rStyle w:val="afff1"/>
          <w:sz w:val="28"/>
          <w:szCs w:val="28"/>
        </w:rPr>
        <w:t xml:space="preserve">Согласно СП 20.13330.2011 (СНиП 2.01.07-85*) </w:t>
      </w:r>
      <w:r w:rsidRPr="00FB327F">
        <w:rPr>
          <w:szCs w:val="28"/>
        </w:rPr>
        <w:t>–</w:t>
      </w:r>
      <w:r w:rsidRPr="00FB327F">
        <w:rPr>
          <w:rStyle w:val="afff1"/>
          <w:sz w:val="28"/>
          <w:szCs w:val="28"/>
        </w:rPr>
        <w:t xml:space="preserve"> нормативная снеговая нагрузка составляет </w:t>
      </w:r>
      <w:r w:rsidRPr="00FB327F">
        <w:rPr>
          <w:szCs w:val="28"/>
        </w:rPr>
        <w:t>–</w:t>
      </w:r>
      <w:r w:rsidRPr="00FB327F">
        <w:rPr>
          <w:rStyle w:val="afff1"/>
          <w:sz w:val="28"/>
          <w:szCs w:val="28"/>
        </w:rPr>
        <w:t xml:space="preserve"> 2,4 кПа (IV снеговой район); нормативная ветровая нагрузка составляет </w:t>
      </w:r>
      <w:r w:rsidRPr="00FB327F">
        <w:rPr>
          <w:szCs w:val="28"/>
        </w:rPr>
        <w:t>–</w:t>
      </w:r>
      <w:r w:rsidRPr="00FB327F">
        <w:rPr>
          <w:rStyle w:val="afff1"/>
          <w:sz w:val="28"/>
          <w:szCs w:val="28"/>
        </w:rPr>
        <w:t xml:space="preserve"> 0,23 кПа (I ветровой район).</w:t>
      </w:r>
    </w:p>
    <w:p w:rsidR="002D611F" w:rsidRPr="00FB327F" w:rsidRDefault="002D611F" w:rsidP="00FB327F">
      <w:pPr>
        <w:rPr>
          <w:szCs w:val="28"/>
        </w:rPr>
      </w:pPr>
      <w:r w:rsidRPr="00FB327F">
        <w:rPr>
          <w:rStyle w:val="2a"/>
          <w:sz w:val="28"/>
          <w:szCs w:val="28"/>
        </w:rPr>
        <w:t>Снежный покров устанавливается в начале ноября, сходит в конце апреля. Средняя, из наибольших высот снежного покрова в г. Верхняя Салда на защищенных участках со</w:t>
      </w:r>
      <w:r w:rsidRPr="00FB327F">
        <w:rPr>
          <w:rStyle w:val="2a"/>
          <w:sz w:val="28"/>
          <w:szCs w:val="28"/>
        </w:rPr>
        <w:softHyphen/>
        <w:t>ставляет 43 см, а в отдельные годы высота снежного покрова может достигать 80 см.</w:t>
      </w:r>
    </w:p>
    <w:p w:rsidR="002D611F" w:rsidRPr="00FB327F" w:rsidRDefault="002D611F" w:rsidP="00FB327F">
      <w:pPr>
        <w:rPr>
          <w:szCs w:val="28"/>
        </w:rPr>
      </w:pPr>
      <w:r w:rsidRPr="00FB327F">
        <w:rPr>
          <w:rStyle w:val="2a"/>
          <w:sz w:val="28"/>
          <w:szCs w:val="28"/>
        </w:rPr>
        <w:t>Продолжительность залегания снежного покрова составляет 150</w:t>
      </w:r>
      <w:r w:rsidRPr="00FB327F">
        <w:rPr>
          <w:szCs w:val="28"/>
        </w:rPr>
        <w:t>–</w:t>
      </w:r>
      <w:r w:rsidRPr="00FB327F">
        <w:rPr>
          <w:rStyle w:val="2a"/>
          <w:sz w:val="28"/>
          <w:szCs w:val="28"/>
        </w:rPr>
        <w:t xml:space="preserve">160 суток, мощность снежного покрова достигает 60 </w:t>
      </w:r>
      <w:r w:rsidRPr="00FB327F">
        <w:rPr>
          <w:szCs w:val="28"/>
        </w:rPr>
        <w:t>–</w:t>
      </w:r>
      <w:r w:rsidRPr="00FB327F">
        <w:rPr>
          <w:rStyle w:val="2a"/>
          <w:sz w:val="28"/>
          <w:szCs w:val="28"/>
        </w:rPr>
        <w:t xml:space="preserve"> 80 см по данным.</w:t>
      </w:r>
    </w:p>
    <w:p w:rsidR="002D611F" w:rsidRPr="00FB327F" w:rsidRDefault="002D611F" w:rsidP="00FB327F">
      <w:pPr>
        <w:rPr>
          <w:rStyle w:val="2a"/>
          <w:sz w:val="28"/>
          <w:szCs w:val="28"/>
        </w:rPr>
      </w:pPr>
      <w:r w:rsidRPr="00FB327F">
        <w:rPr>
          <w:rStyle w:val="2a"/>
          <w:sz w:val="28"/>
          <w:szCs w:val="28"/>
        </w:rPr>
        <w:t xml:space="preserve">Нормативная глубина промерзания суглинков и глин </w:t>
      </w:r>
      <w:r w:rsidRPr="00FB327F">
        <w:rPr>
          <w:szCs w:val="28"/>
        </w:rPr>
        <w:t>–</w:t>
      </w:r>
      <w:r w:rsidRPr="00FB327F">
        <w:rPr>
          <w:rStyle w:val="2a"/>
          <w:sz w:val="28"/>
          <w:szCs w:val="28"/>
        </w:rPr>
        <w:t xml:space="preserve"> 1,78 м, супесей и песков </w:t>
      </w:r>
      <w:r w:rsidRPr="00FB327F">
        <w:rPr>
          <w:szCs w:val="28"/>
        </w:rPr>
        <w:t xml:space="preserve">– </w:t>
      </w:r>
      <w:r w:rsidRPr="00FB327F">
        <w:rPr>
          <w:rStyle w:val="2a"/>
          <w:sz w:val="28"/>
          <w:szCs w:val="28"/>
        </w:rPr>
        <w:t xml:space="preserve">2,09 м, дресвяно-щебенистых грунтов </w:t>
      </w:r>
      <w:r w:rsidRPr="00FB327F">
        <w:rPr>
          <w:szCs w:val="28"/>
        </w:rPr>
        <w:t>–</w:t>
      </w:r>
      <w:r w:rsidRPr="00FB327F">
        <w:rPr>
          <w:rStyle w:val="2a"/>
          <w:sz w:val="28"/>
          <w:szCs w:val="28"/>
        </w:rPr>
        <w:t xml:space="preserve"> 2,54 м, согласно СНиП 23.01-99* и СП 22.13330.2011(СНиП 2.02.01-83*). Суглинистые грунты, залегающие в зоне промерзания, подвержены морозному пучению.</w:t>
      </w:r>
    </w:p>
    <w:p w:rsidR="002D611F" w:rsidRPr="00FB327F" w:rsidRDefault="002D611F" w:rsidP="00FB327F">
      <w:pPr>
        <w:rPr>
          <w:rStyle w:val="2a"/>
          <w:sz w:val="28"/>
          <w:szCs w:val="28"/>
        </w:rPr>
      </w:pPr>
      <w:r w:rsidRPr="00FB327F">
        <w:rPr>
          <w:rStyle w:val="2a"/>
          <w:sz w:val="28"/>
          <w:szCs w:val="28"/>
        </w:rPr>
        <w:t xml:space="preserve">СНиП 23-01-99 относит участок работ к строительному району </w:t>
      </w:r>
      <w:r w:rsidRPr="00FB327F">
        <w:rPr>
          <w:szCs w:val="28"/>
        </w:rPr>
        <w:t xml:space="preserve">– </w:t>
      </w:r>
      <w:r w:rsidRPr="00FB327F">
        <w:rPr>
          <w:szCs w:val="28"/>
          <w:lang w:val="en-US"/>
        </w:rPr>
        <w:t>IB</w:t>
      </w:r>
      <w:r w:rsidRPr="00FB327F">
        <w:rPr>
          <w:rStyle w:val="2a"/>
          <w:sz w:val="28"/>
          <w:szCs w:val="28"/>
        </w:rPr>
        <w:t>.</w:t>
      </w:r>
    </w:p>
    <w:p w:rsidR="00C17A02" w:rsidRPr="00FB327F" w:rsidRDefault="00C17A02" w:rsidP="00FB327F">
      <w:pPr>
        <w:rPr>
          <w:szCs w:val="28"/>
        </w:rPr>
      </w:pPr>
      <w:r w:rsidRPr="00FB327F">
        <w:rPr>
          <w:rStyle w:val="2a"/>
          <w:sz w:val="28"/>
          <w:szCs w:val="28"/>
        </w:rPr>
        <w:t>С геоморфологической точки зрения район проектируемого строительства расположен на слабохолмистой поверхности (сглаженный водораздел) восточного склона Среднего Урала.</w:t>
      </w:r>
    </w:p>
    <w:p w:rsidR="00C17A02" w:rsidRPr="00FB327F" w:rsidRDefault="00C17A02" w:rsidP="00FB327F">
      <w:pPr>
        <w:rPr>
          <w:szCs w:val="28"/>
        </w:rPr>
      </w:pPr>
      <w:r w:rsidRPr="00FB327F">
        <w:rPr>
          <w:rStyle w:val="2a"/>
          <w:sz w:val="28"/>
          <w:szCs w:val="28"/>
        </w:rPr>
        <w:t>Главной речной артерией здесь является р</w:t>
      </w:r>
      <w:r w:rsidR="006E288E">
        <w:rPr>
          <w:rStyle w:val="2a"/>
          <w:sz w:val="28"/>
          <w:szCs w:val="28"/>
        </w:rPr>
        <w:t>ека</w:t>
      </w:r>
      <w:r w:rsidRPr="00FB327F">
        <w:rPr>
          <w:rStyle w:val="2a"/>
          <w:sz w:val="28"/>
          <w:szCs w:val="28"/>
        </w:rPr>
        <w:t xml:space="preserve"> Салда со многими притоками, впадающая в р</w:t>
      </w:r>
      <w:r w:rsidR="006E288E">
        <w:rPr>
          <w:rStyle w:val="2a"/>
          <w:sz w:val="28"/>
          <w:szCs w:val="28"/>
        </w:rPr>
        <w:t>еку</w:t>
      </w:r>
      <w:r w:rsidRPr="00FB327F">
        <w:rPr>
          <w:rStyle w:val="2a"/>
          <w:sz w:val="28"/>
          <w:szCs w:val="28"/>
        </w:rPr>
        <w:t xml:space="preserve"> Тагил (бассейн реки Тобол). Длина р</w:t>
      </w:r>
      <w:r w:rsidR="006E288E">
        <w:rPr>
          <w:rStyle w:val="2a"/>
          <w:sz w:val="28"/>
          <w:szCs w:val="28"/>
        </w:rPr>
        <w:t>еки</w:t>
      </w:r>
      <w:r w:rsidRPr="00FB327F">
        <w:rPr>
          <w:rStyle w:val="2a"/>
          <w:sz w:val="28"/>
          <w:szCs w:val="28"/>
        </w:rPr>
        <w:t xml:space="preserve"> Салда </w:t>
      </w:r>
      <w:r w:rsidRPr="00FB327F">
        <w:rPr>
          <w:szCs w:val="28"/>
        </w:rPr>
        <w:t>–</w:t>
      </w:r>
      <w:r w:rsidRPr="00FB327F">
        <w:rPr>
          <w:rStyle w:val="2a"/>
          <w:sz w:val="28"/>
          <w:szCs w:val="28"/>
        </w:rPr>
        <w:t xml:space="preserve">  122 км, площадь бассейна 1770 км</w:t>
      </w:r>
      <w:r w:rsidRPr="00FB327F">
        <w:rPr>
          <w:rStyle w:val="2a"/>
          <w:sz w:val="28"/>
          <w:szCs w:val="28"/>
          <w:vertAlign w:val="superscript"/>
        </w:rPr>
        <w:t>2</w:t>
      </w:r>
      <w:r w:rsidRPr="00FB327F">
        <w:rPr>
          <w:rStyle w:val="2a"/>
          <w:sz w:val="28"/>
          <w:szCs w:val="28"/>
        </w:rPr>
        <w:t>. Река Салда берет начало на восточном склоне Среднего Урала. В южной части города р</w:t>
      </w:r>
      <w:r w:rsidR="006E288E">
        <w:rPr>
          <w:rStyle w:val="2a"/>
          <w:sz w:val="28"/>
          <w:szCs w:val="28"/>
        </w:rPr>
        <w:t>ека</w:t>
      </w:r>
      <w:r w:rsidRPr="00FB327F">
        <w:rPr>
          <w:rStyle w:val="2a"/>
          <w:sz w:val="28"/>
          <w:szCs w:val="28"/>
        </w:rPr>
        <w:t xml:space="preserve"> Салда зарегулирована плотиной, с образованием пруда. Абсолютная отметка уреза воды в р</w:t>
      </w:r>
      <w:r w:rsidR="006E288E">
        <w:rPr>
          <w:rStyle w:val="2a"/>
          <w:sz w:val="28"/>
          <w:szCs w:val="28"/>
        </w:rPr>
        <w:t>еке</w:t>
      </w:r>
      <w:r w:rsidRPr="00FB327F">
        <w:rPr>
          <w:rStyle w:val="2a"/>
          <w:sz w:val="28"/>
          <w:szCs w:val="28"/>
        </w:rPr>
        <w:t xml:space="preserve"> Салда в месте пересечения проектируемыми электросетями на период проведения изысканий 174,70м.</w:t>
      </w:r>
    </w:p>
    <w:p w:rsidR="002D611F" w:rsidRPr="00FB327F" w:rsidRDefault="00C17A02" w:rsidP="00FB327F">
      <w:pPr>
        <w:rPr>
          <w:rStyle w:val="2a"/>
          <w:sz w:val="28"/>
          <w:szCs w:val="28"/>
        </w:rPr>
      </w:pPr>
      <w:r w:rsidRPr="00FB327F">
        <w:rPr>
          <w:rStyle w:val="2a"/>
          <w:sz w:val="28"/>
          <w:szCs w:val="28"/>
        </w:rPr>
        <w:t>Рельеф проектируемой трассы электроснабжения слабохолмистый, с уклоном в сто</w:t>
      </w:r>
      <w:r w:rsidRPr="00FB327F">
        <w:rPr>
          <w:rStyle w:val="2a"/>
          <w:sz w:val="28"/>
          <w:szCs w:val="28"/>
        </w:rPr>
        <w:softHyphen/>
        <w:t>рону долины р</w:t>
      </w:r>
      <w:r w:rsidR="006E288E">
        <w:rPr>
          <w:rStyle w:val="2a"/>
          <w:sz w:val="28"/>
          <w:szCs w:val="28"/>
        </w:rPr>
        <w:t xml:space="preserve">еки </w:t>
      </w:r>
      <w:r w:rsidRPr="00FB327F">
        <w:rPr>
          <w:rStyle w:val="2a"/>
          <w:sz w:val="28"/>
          <w:szCs w:val="28"/>
        </w:rPr>
        <w:t>Салда, местами нарушен при прохождении вдоль улиц, где и спланирован насыпными грунтами. Общий уклон поверхности на северо-запад. Абсолютные отметки поверхности изменяются в пределах от 171,93 до 221,85 м.</w:t>
      </w:r>
    </w:p>
    <w:p w:rsidR="00C17A02" w:rsidRPr="00FB327F" w:rsidRDefault="00C17A02" w:rsidP="00FB327F">
      <w:pPr>
        <w:rPr>
          <w:rStyle w:val="2a"/>
          <w:sz w:val="28"/>
          <w:szCs w:val="28"/>
        </w:rPr>
      </w:pPr>
      <w:r w:rsidRPr="00FB327F">
        <w:rPr>
          <w:rStyle w:val="2a"/>
          <w:sz w:val="28"/>
          <w:szCs w:val="28"/>
        </w:rPr>
        <w:t>В геологическом отношении район работ относится к Восточно-Уральской докембрийско-палеозойской зоне главной эвгеомегасинклинальной мегазоны Уральской палео</w:t>
      </w:r>
      <w:r w:rsidRPr="00FB327F">
        <w:rPr>
          <w:rStyle w:val="2a"/>
          <w:sz w:val="28"/>
          <w:szCs w:val="28"/>
        </w:rPr>
        <w:softHyphen/>
        <w:t>зойской складчатой системы.</w:t>
      </w:r>
    </w:p>
    <w:p w:rsidR="00C17A02" w:rsidRPr="00FB327F" w:rsidRDefault="00C92028" w:rsidP="00FB327F">
      <w:pPr>
        <w:rPr>
          <w:rStyle w:val="2a"/>
          <w:sz w:val="28"/>
          <w:szCs w:val="28"/>
        </w:rPr>
      </w:pPr>
      <w:r w:rsidRPr="00FB327F">
        <w:rPr>
          <w:rStyle w:val="2a"/>
          <w:sz w:val="28"/>
          <w:szCs w:val="28"/>
        </w:rPr>
        <w:t>Проектируемый</w:t>
      </w:r>
      <w:r w:rsidR="00C17A02" w:rsidRPr="00FB327F">
        <w:rPr>
          <w:rStyle w:val="2a"/>
          <w:sz w:val="28"/>
          <w:szCs w:val="28"/>
        </w:rPr>
        <w:t xml:space="preserve"> участок расположен в полосе развития метаморфических горных пород </w:t>
      </w:r>
      <w:r w:rsidR="00C17A02" w:rsidRPr="00FB327F">
        <w:rPr>
          <w:szCs w:val="28"/>
        </w:rPr>
        <w:t>–</w:t>
      </w:r>
      <w:r w:rsidR="00C17A02" w:rsidRPr="00FB327F">
        <w:rPr>
          <w:rStyle w:val="2a"/>
          <w:sz w:val="28"/>
          <w:szCs w:val="28"/>
        </w:rPr>
        <w:t xml:space="preserve"> гнейсов и продуктов их выветриваний, частично перекрытых чехлом элювиальных образований, делювиальных пылевато-глинистых отложений четвертичного возраста и на</w:t>
      </w:r>
      <w:r w:rsidR="00C17A02" w:rsidRPr="00FB327F">
        <w:rPr>
          <w:rStyle w:val="2a"/>
          <w:sz w:val="28"/>
          <w:szCs w:val="28"/>
        </w:rPr>
        <w:softHyphen/>
        <w:t>сыпными грунтами.</w:t>
      </w:r>
    </w:p>
    <w:p w:rsidR="00C92028" w:rsidRPr="00FB327F" w:rsidRDefault="00C92028" w:rsidP="00FB327F">
      <w:pPr>
        <w:rPr>
          <w:szCs w:val="28"/>
        </w:rPr>
      </w:pPr>
      <w:r w:rsidRPr="00FB327F">
        <w:rPr>
          <w:szCs w:val="28"/>
        </w:rPr>
        <w:t>Рассматриваемая территория относится к Тагильскому почвенному району, который входит в Тагил-Чусовской округ Среднеуральской южно-таежной почвенной провинции.</w:t>
      </w:r>
    </w:p>
    <w:p w:rsidR="00C92028" w:rsidRPr="00FB327F" w:rsidRDefault="00C92028" w:rsidP="00FB327F">
      <w:pPr>
        <w:rPr>
          <w:szCs w:val="28"/>
        </w:rPr>
      </w:pPr>
      <w:r w:rsidRPr="00FB327F">
        <w:rPr>
          <w:szCs w:val="28"/>
        </w:rPr>
        <w:lastRenderedPageBreak/>
        <w:t>На участке проектирования естественный почвенный покров нарушен, спланирован насыпными грунтами.</w:t>
      </w:r>
    </w:p>
    <w:p w:rsidR="00973936" w:rsidRPr="00FB327F" w:rsidRDefault="00973936" w:rsidP="00FB327F">
      <w:pPr>
        <w:rPr>
          <w:rStyle w:val="2a"/>
          <w:color w:val="auto"/>
          <w:sz w:val="28"/>
          <w:szCs w:val="28"/>
        </w:rPr>
      </w:pPr>
      <w:r w:rsidRPr="00FB327F">
        <w:rPr>
          <w:szCs w:val="28"/>
        </w:rPr>
        <w:t>Естественный растительный покров нарушен и представлен сорными травами: полынь, подорожник, крапива, разными видами злаковых, встречаются участки древостоя и декоративных кустарников.</w:t>
      </w:r>
    </w:p>
    <w:p w:rsidR="00C92028" w:rsidRPr="00A95FA9" w:rsidRDefault="00146B18" w:rsidP="00FB327F">
      <w:pPr>
        <w:rPr>
          <w:rStyle w:val="2a"/>
          <w:color w:val="auto"/>
          <w:sz w:val="28"/>
          <w:szCs w:val="28"/>
        </w:rPr>
      </w:pPr>
      <w:r w:rsidRPr="00A95FA9">
        <w:rPr>
          <w:rStyle w:val="2a"/>
          <w:color w:val="auto"/>
          <w:sz w:val="28"/>
          <w:szCs w:val="28"/>
        </w:rPr>
        <w:t xml:space="preserve">При проектировании </w:t>
      </w:r>
      <w:r w:rsidR="00A95FA9" w:rsidRPr="00A95FA9">
        <w:rPr>
          <w:rStyle w:val="2a"/>
          <w:color w:val="auto"/>
          <w:sz w:val="28"/>
          <w:szCs w:val="28"/>
        </w:rPr>
        <w:t>дорог</w:t>
      </w:r>
      <w:r w:rsidRPr="00A95FA9">
        <w:rPr>
          <w:rStyle w:val="2a"/>
          <w:color w:val="auto"/>
          <w:sz w:val="28"/>
          <w:szCs w:val="28"/>
        </w:rPr>
        <w:t xml:space="preserve"> </w:t>
      </w:r>
      <w:r w:rsidR="00C92028" w:rsidRPr="00A95FA9">
        <w:rPr>
          <w:rStyle w:val="2a"/>
          <w:color w:val="auto"/>
          <w:sz w:val="28"/>
          <w:szCs w:val="28"/>
        </w:rPr>
        <w:t>следует предусмотреть защитные мероприятия от агрессивного воздействия подземных вод.</w:t>
      </w:r>
    </w:p>
    <w:p w:rsidR="00FB327F" w:rsidRPr="00A95FA9" w:rsidRDefault="00FB5252" w:rsidP="00FB327F">
      <w:pPr>
        <w:rPr>
          <w:szCs w:val="28"/>
        </w:rPr>
      </w:pPr>
      <w:r w:rsidRPr="00A95FA9">
        <w:rPr>
          <w:szCs w:val="28"/>
        </w:rPr>
        <w:t xml:space="preserve">На основании разработанного проекта планировки территории рассматриваемая территория наиболее пригодна для размещения </w:t>
      </w:r>
      <w:r w:rsidR="00FB327F" w:rsidRPr="00A95FA9">
        <w:rPr>
          <w:szCs w:val="28"/>
        </w:rPr>
        <w:t xml:space="preserve">линейного объекта – </w:t>
      </w:r>
      <w:r w:rsidR="00A95FA9" w:rsidRPr="00A95FA9">
        <w:rPr>
          <w:szCs w:val="28"/>
        </w:rPr>
        <w:t>автомобильн</w:t>
      </w:r>
      <w:r w:rsidR="00EB6472" w:rsidRPr="00EB6472">
        <w:rPr>
          <w:szCs w:val="28"/>
        </w:rPr>
        <w:t xml:space="preserve">ой </w:t>
      </w:r>
      <w:r w:rsidR="00A95FA9" w:rsidRPr="00A95FA9">
        <w:rPr>
          <w:szCs w:val="28"/>
        </w:rPr>
        <w:t xml:space="preserve"> дорог</w:t>
      </w:r>
      <w:r w:rsidR="00EB6472" w:rsidRPr="00EB6472">
        <w:rPr>
          <w:szCs w:val="28"/>
        </w:rPr>
        <w:t>и</w:t>
      </w:r>
      <w:r w:rsidR="00FB327F" w:rsidRPr="00A95FA9">
        <w:rPr>
          <w:szCs w:val="28"/>
        </w:rPr>
        <w:t>, расположен</w:t>
      </w:r>
      <w:r w:rsidR="00A95FA9" w:rsidRPr="00A95FA9">
        <w:rPr>
          <w:szCs w:val="28"/>
        </w:rPr>
        <w:t>ных</w:t>
      </w:r>
      <w:r w:rsidR="00FB327F" w:rsidRPr="00A95FA9">
        <w:rPr>
          <w:szCs w:val="28"/>
        </w:rPr>
        <w:t xml:space="preserve"> в Свердловской области, в Верхнесалдинском городском округе, в городе Верхняя Салда в районе частного сектора в микрорайонах "Мельничный", "Юго-Восточный" и районе улиц Ветеринарной – Лесной. </w:t>
      </w:r>
    </w:p>
    <w:p w:rsidR="00395AF5" w:rsidRPr="00204362" w:rsidRDefault="00395AF5" w:rsidP="00204362">
      <w:pPr>
        <w:rPr>
          <w:color w:val="FF0000"/>
          <w:szCs w:val="28"/>
        </w:rPr>
      </w:pPr>
      <w:r w:rsidRPr="00FB327F">
        <w:rPr>
          <w:color w:val="FF0000"/>
          <w:szCs w:val="28"/>
        </w:rPr>
        <w:br w:type="page"/>
      </w:r>
    </w:p>
    <w:p w:rsidR="00204362" w:rsidRPr="00A95FA9" w:rsidRDefault="00204362" w:rsidP="00204362">
      <w:pPr>
        <w:pStyle w:val="3"/>
        <w:rPr>
          <w:i/>
          <w:szCs w:val="28"/>
        </w:rPr>
      </w:pPr>
      <w:bookmarkStart w:id="70" w:name="_Toc444503690"/>
      <w:bookmarkStart w:id="71" w:name="_Toc444527529"/>
      <w:bookmarkStart w:id="72" w:name="_Toc454799143"/>
      <w:bookmarkStart w:id="73" w:name="_Toc442361389"/>
      <w:r w:rsidRPr="00A95FA9">
        <w:lastRenderedPageBreak/>
        <w:t>2. Положение о размещении линейных объектов</w:t>
      </w:r>
      <w:bookmarkEnd w:id="70"/>
      <w:bookmarkEnd w:id="71"/>
      <w:bookmarkEnd w:id="72"/>
    </w:p>
    <w:p w:rsidR="00FF7162" w:rsidRPr="00F76718" w:rsidRDefault="00204362" w:rsidP="00F45307">
      <w:pPr>
        <w:pStyle w:val="aff6"/>
        <w:spacing w:line="240" w:lineRule="auto"/>
        <w:jc w:val="center"/>
        <w:rPr>
          <w:rFonts w:ascii="Times New Roman" w:hAnsi="Times New Roman"/>
          <w:i w:val="0"/>
          <w:sz w:val="28"/>
          <w:szCs w:val="28"/>
        </w:rPr>
      </w:pPr>
      <w:bookmarkStart w:id="74" w:name="_Toc454799144"/>
      <w:r w:rsidRPr="00A95FA9">
        <w:rPr>
          <w:rFonts w:ascii="Times New Roman" w:hAnsi="Times New Roman"/>
          <w:i w:val="0"/>
          <w:sz w:val="28"/>
          <w:szCs w:val="28"/>
        </w:rPr>
        <w:t>2.</w:t>
      </w:r>
      <w:r w:rsidR="00FF7162" w:rsidRPr="00A95FA9">
        <w:rPr>
          <w:rFonts w:ascii="Times New Roman" w:hAnsi="Times New Roman"/>
          <w:i w:val="0"/>
          <w:sz w:val="28"/>
          <w:szCs w:val="28"/>
        </w:rPr>
        <w:t xml:space="preserve">1. Параметры планируемого строительства линейного объекта – </w:t>
      </w:r>
      <w:bookmarkEnd w:id="73"/>
      <w:bookmarkEnd w:id="74"/>
      <w:r w:rsidR="00F76718" w:rsidRPr="00F76718">
        <w:rPr>
          <w:rFonts w:ascii="Times New Roman" w:hAnsi="Times New Roman"/>
          <w:i w:val="0"/>
          <w:sz w:val="28"/>
          <w:szCs w:val="28"/>
        </w:rPr>
        <w:t>автомобильных дорог</w:t>
      </w:r>
    </w:p>
    <w:p w:rsidR="00F45307" w:rsidRPr="00A95FA9" w:rsidRDefault="00F45307" w:rsidP="00046AE1">
      <w:bookmarkStart w:id="75" w:name="OLE_LINK71"/>
      <w:bookmarkStart w:id="76" w:name="OLE_LINK72"/>
      <w:bookmarkStart w:id="77" w:name="OLE_LINK73"/>
    </w:p>
    <w:bookmarkEnd w:id="75"/>
    <w:bookmarkEnd w:id="76"/>
    <w:bookmarkEnd w:id="77"/>
    <w:p w:rsidR="005F3D57" w:rsidRPr="00A95FA9" w:rsidRDefault="005F3D57" w:rsidP="005F3D57">
      <w:pPr>
        <w:rPr>
          <w:szCs w:val="28"/>
        </w:rPr>
      </w:pPr>
      <w:r w:rsidRPr="00A95FA9">
        <w:rPr>
          <w:szCs w:val="28"/>
        </w:rPr>
        <w:t xml:space="preserve">Территория проектирования расположена в границах пяти кадастровых кварталов: 66:08:0805025, 66:08:0805023, 66:08:0805022, 66:08:0805017 и 66:08:0805019. </w:t>
      </w:r>
    </w:p>
    <w:p w:rsidR="00BF51EA" w:rsidRPr="00A95FA9" w:rsidRDefault="00BF51EA" w:rsidP="00046AE1">
      <w:r w:rsidRPr="00A95FA9">
        <w:rPr>
          <w:szCs w:val="28"/>
        </w:rPr>
        <w:t xml:space="preserve">Общая площадь территории проектирования </w:t>
      </w:r>
      <w:r w:rsidR="003A2C31" w:rsidRPr="003A2C31">
        <w:t>53970,9305</w:t>
      </w:r>
      <w:r w:rsidR="003A2C31" w:rsidRPr="00A95FA9">
        <w:t>м² (5,4</w:t>
      </w:r>
      <w:r w:rsidR="003A2C31" w:rsidRPr="003A2C31">
        <w:t>0</w:t>
      </w:r>
      <w:r w:rsidR="003A2C31" w:rsidRPr="00A95FA9">
        <w:t>га)</w:t>
      </w:r>
      <w:r w:rsidR="00A95FA9" w:rsidRPr="00A95FA9">
        <w:t>.</w:t>
      </w:r>
    </w:p>
    <w:p w:rsidR="00BF51EA" w:rsidRPr="00A95FA9" w:rsidRDefault="00BF51EA" w:rsidP="00BF51EA">
      <w:pPr>
        <w:pStyle w:val="a4"/>
        <w:tabs>
          <w:tab w:val="left" w:pos="1701"/>
        </w:tabs>
        <w:ind w:left="0"/>
      </w:pPr>
      <w:r w:rsidRPr="00A95FA9">
        <w:t>Протяженность проектируем</w:t>
      </w:r>
      <w:r w:rsidR="00A95FA9" w:rsidRPr="00A95FA9">
        <w:t xml:space="preserve">ых автомобильных дорог </w:t>
      </w:r>
      <w:r w:rsidRPr="00A95FA9">
        <w:t xml:space="preserve">–  </w:t>
      </w:r>
      <w:r w:rsidR="003A2C31">
        <w:t>62</w:t>
      </w:r>
      <w:r w:rsidR="003A2C31" w:rsidRPr="003A2C31">
        <w:t>00</w:t>
      </w:r>
      <w:r w:rsidRPr="00A95FA9">
        <w:t xml:space="preserve"> м (уточнить при проектировании). </w:t>
      </w:r>
    </w:p>
    <w:p w:rsidR="00487458" w:rsidRPr="002A209E" w:rsidRDefault="00487458" w:rsidP="00487458">
      <w:pPr>
        <w:pStyle w:val="a4"/>
        <w:tabs>
          <w:tab w:val="left" w:pos="1701"/>
        </w:tabs>
        <w:ind w:left="0"/>
        <w:rPr>
          <w:b/>
          <w:i/>
          <w:szCs w:val="28"/>
        </w:rPr>
      </w:pPr>
      <w:r w:rsidRPr="00A95FA9">
        <w:rPr>
          <w:b/>
          <w:i/>
        </w:rPr>
        <w:t>Краткие технические данные на проектирование автомобильных дорог местного значения и проездов</w:t>
      </w:r>
      <w:r w:rsidRPr="00A95FA9">
        <w:rPr>
          <w:b/>
          <w:i/>
          <w:szCs w:val="28"/>
        </w:rPr>
        <w:t>:</w:t>
      </w:r>
    </w:p>
    <w:p w:rsidR="00487458" w:rsidRPr="00A95FA9" w:rsidRDefault="00487458" w:rsidP="00487458">
      <w:pPr>
        <w:pStyle w:val="a4"/>
        <w:tabs>
          <w:tab w:val="left" w:pos="1701"/>
        </w:tabs>
        <w:ind w:left="0"/>
        <w:rPr>
          <w:b/>
          <w:i/>
          <w:szCs w:val="28"/>
        </w:rPr>
      </w:pPr>
      <w:bookmarkStart w:id="78" w:name="OLE_LINK140"/>
      <w:bookmarkStart w:id="79" w:name="OLE_LINK141"/>
      <w:r w:rsidRPr="00A95FA9">
        <w:rPr>
          <w:b/>
          <w:i/>
          <w:szCs w:val="28"/>
        </w:rPr>
        <w:t xml:space="preserve">Улицы и дороги местного значения: улицы в жилой застройке: </w:t>
      </w:r>
    </w:p>
    <w:p w:rsidR="00487458" w:rsidRPr="00A95FA9" w:rsidRDefault="00487458" w:rsidP="00487458">
      <w:pPr>
        <w:pStyle w:val="a4"/>
        <w:numPr>
          <w:ilvl w:val="0"/>
          <w:numId w:val="22"/>
        </w:numPr>
        <w:tabs>
          <w:tab w:val="left" w:pos="1701"/>
        </w:tabs>
        <w:ind w:left="0" w:firstLine="1276"/>
        <w:rPr>
          <w:szCs w:val="28"/>
        </w:rPr>
      </w:pPr>
      <w:bookmarkStart w:id="80" w:name="OLE_LINK144"/>
      <w:bookmarkStart w:id="81" w:name="OLE_LINK145"/>
      <w:bookmarkEnd w:id="78"/>
      <w:bookmarkEnd w:id="79"/>
      <w:r w:rsidRPr="00A95FA9">
        <w:rPr>
          <w:szCs w:val="28"/>
        </w:rPr>
        <w:t xml:space="preserve">расчетная скорость движения – </w:t>
      </w:r>
      <w:r w:rsidRPr="00A95FA9">
        <w:rPr>
          <w:rStyle w:val="2a"/>
          <w:color w:val="auto"/>
          <w:sz w:val="28"/>
          <w:szCs w:val="28"/>
        </w:rPr>
        <w:t>40 км/ч</w:t>
      </w:r>
      <w:r w:rsidRPr="00A95FA9">
        <w:rPr>
          <w:bCs/>
          <w:szCs w:val="28"/>
        </w:rPr>
        <w:t>;</w:t>
      </w:r>
    </w:p>
    <w:p w:rsidR="00487458" w:rsidRPr="00A95FA9" w:rsidRDefault="00487458" w:rsidP="00487458">
      <w:pPr>
        <w:pStyle w:val="a4"/>
        <w:numPr>
          <w:ilvl w:val="0"/>
          <w:numId w:val="22"/>
        </w:numPr>
        <w:tabs>
          <w:tab w:val="left" w:pos="1134"/>
          <w:tab w:val="left" w:pos="1701"/>
        </w:tabs>
        <w:ind w:left="0" w:firstLine="1276"/>
        <w:rPr>
          <w:bCs/>
          <w:szCs w:val="28"/>
        </w:rPr>
      </w:pPr>
      <w:r w:rsidRPr="00A95FA9">
        <w:rPr>
          <w:szCs w:val="28"/>
          <w:lang w:val="en-US"/>
        </w:rPr>
        <w:t xml:space="preserve">ширина полосы движения </w:t>
      </w:r>
      <w:r w:rsidRPr="00A95FA9">
        <w:rPr>
          <w:szCs w:val="28"/>
        </w:rPr>
        <w:t xml:space="preserve"> </w:t>
      </w:r>
      <w:bookmarkStart w:id="82" w:name="OLE_LINK142"/>
      <w:bookmarkStart w:id="83" w:name="OLE_LINK143"/>
      <w:r w:rsidRPr="00A95FA9">
        <w:rPr>
          <w:szCs w:val="28"/>
        </w:rPr>
        <w:t>–</w:t>
      </w:r>
      <w:bookmarkEnd w:id="82"/>
      <w:bookmarkEnd w:id="83"/>
      <w:r w:rsidRPr="00A95FA9">
        <w:rPr>
          <w:szCs w:val="28"/>
        </w:rPr>
        <w:t xml:space="preserve"> </w:t>
      </w:r>
      <w:r w:rsidRPr="00A95FA9">
        <w:rPr>
          <w:rStyle w:val="2a"/>
          <w:color w:val="auto"/>
          <w:sz w:val="28"/>
          <w:szCs w:val="28"/>
          <w:lang w:val="en-US"/>
        </w:rPr>
        <w:t>3 м</w:t>
      </w:r>
      <w:r w:rsidRPr="00A95FA9">
        <w:rPr>
          <w:bCs/>
          <w:szCs w:val="28"/>
        </w:rPr>
        <w:t>;</w:t>
      </w:r>
    </w:p>
    <w:p w:rsidR="00487458" w:rsidRPr="00386C13" w:rsidRDefault="00487458" w:rsidP="00487458">
      <w:pPr>
        <w:pStyle w:val="a4"/>
        <w:numPr>
          <w:ilvl w:val="0"/>
          <w:numId w:val="22"/>
        </w:numPr>
        <w:tabs>
          <w:tab w:val="left" w:pos="1134"/>
          <w:tab w:val="left" w:pos="1701"/>
        </w:tabs>
        <w:ind w:left="0" w:firstLine="1276"/>
        <w:rPr>
          <w:bCs/>
          <w:szCs w:val="28"/>
        </w:rPr>
      </w:pPr>
      <w:r w:rsidRPr="00386C13">
        <w:rPr>
          <w:szCs w:val="28"/>
          <w:lang w:val="en-US"/>
        </w:rPr>
        <w:t>число полос движения</w:t>
      </w:r>
      <w:r w:rsidRPr="00386C13">
        <w:rPr>
          <w:szCs w:val="28"/>
        </w:rPr>
        <w:t xml:space="preserve"> </w:t>
      </w:r>
      <w:bookmarkStart w:id="84" w:name="OLE_LINK108"/>
      <w:bookmarkStart w:id="85" w:name="OLE_LINK109"/>
      <w:bookmarkStart w:id="86" w:name="OLE_LINK110"/>
      <w:bookmarkStart w:id="87" w:name="OLE_LINK161"/>
      <w:bookmarkStart w:id="88" w:name="OLE_LINK162"/>
      <w:r w:rsidRPr="00386C13">
        <w:rPr>
          <w:szCs w:val="28"/>
        </w:rPr>
        <w:t>–</w:t>
      </w:r>
      <w:bookmarkEnd w:id="84"/>
      <w:bookmarkEnd w:id="85"/>
      <w:bookmarkEnd w:id="86"/>
      <w:bookmarkEnd w:id="87"/>
      <w:bookmarkEnd w:id="88"/>
      <w:r w:rsidRPr="00386C13">
        <w:rPr>
          <w:szCs w:val="28"/>
        </w:rPr>
        <w:t xml:space="preserve"> </w:t>
      </w:r>
      <w:r w:rsidRPr="00386C13">
        <w:rPr>
          <w:rStyle w:val="2a"/>
          <w:color w:val="auto"/>
          <w:sz w:val="28"/>
          <w:szCs w:val="28"/>
          <w:lang w:val="en-US"/>
        </w:rPr>
        <w:t>2</w:t>
      </w:r>
      <w:r w:rsidRPr="00386C13">
        <w:rPr>
          <w:bCs/>
          <w:szCs w:val="28"/>
        </w:rPr>
        <w:t>;</w:t>
      </w:r>
      <w:bookmarkStart w:id="89" w:name="OLE_LINK169"/>
      <w:bookmarkStart w:id="90" w:name="OLE_LINK170"/>
    </w:p>
    <w:p w:rsidR="00487458" w:rsidRPr="00386C13" w:rsidRDefault="00487458" w:rsidP="00487458">
      <w:pPr>
        <w:pStyle w:val="a4"/>
        <w:numPr>
          <w:ilvl w:val="0"/>
          <w:numId w:val="22"/>
        </w:numPr>
        <w:tabs>
          <w:tab w:val="left" w:pos="1134"/>
          <w:tab w:val="left" w:pos="1701"/>
        </w:tabs>
        <w:ind w:left="0" w:firstLine="1276"/>
        <w:rPr>
          <w:bCs/>
          <w:szCs w:val="28"/>
        </w:rPr>
      </w:pPr>
      <w:bookmarkStart w:id="91" w:name="OLE_LINK171"/>
      <w:bookmarkStart w:id="92" w:name="OLE_LINK172"/>
      <w:r>
        <w:rPr>
          <w:bCs/>
          <w:szCs w:val="28"/>
          <w:lang w:val="en-US"/>
        </w:rPr>
        <w:t xml:space="preserve">вид покрытия </w:t>
      </w:r>
      <w:r w:rsidRPr="00A95FA9">
        <w:rPr>
          <w:szCs w:val="28"/>
        </w:rPr>
        <w:t>–</w:t>
      </w:r>
      <w:r>
        <w:rPr>
          <w:bCs/>
          <w:szCs w:val="28"/>
          <w:lang w:val="en-US"/>
        </w:rPr>
        <w:t xml:space="preserve"> асфальтобетон;</w:t>
      </w:r>
    </w:p>
    <w:bookmarkEnd w:id="91"/>
    <w:bookmarkEnd w:id="92"/>
    <w:p w:rsidR="00487458" w:rsidRPr="00386C13" w:rsidRDefault="00487458" w:rsidP="00487458">
      <w:pPr>
        <w:pStyle w:val="a4"/>
        <w:numPr>
          <w:ilvl w:val="0"/>
          <w:numId w:val="22"/>
        </w:numPr>
        <w:tabs>
          <w:tab w:val="left" w:pos="1134"/>
          <w:tab w:val="left" w:pos="1701"/>
        </w:tabs>
        <w:ind w:left="0" w:firstLine="1276"/>
        <w:rPr>
          <w:bCs/>
          <w:szCs w:val="28"/>
        </w:rPr>
      </w:pPr>
      <w:r w:rsidRPr="00386C13">
        <w:rPr>
          <w:shd w:val="clear" w:color="auto" w:fill="FFFFFF"/>
        </w:rPr>
        <w:t xml:space="preserve">наименьший радиус кривых в плане </w:t>
      </w:r>
      <w:bookmarkStart w:id="93" w:name="OLE_LINK166"/>
      <w:bookmarkStart w:id="94" w:name="OLE_LINK167"/>
      <w:bookmarkStart w:id="95" w:name="OLE_LINK168"/>
      <w:r w:rsidRPr="00386C13">
        <w:rPr>
          <w:szCs w:val="28"/>
        </w:rPr>
        <w:t>–</w:t>
      </w:r>
      <w:bookmarkEnd w:id="93"/>
      <w:bookmarkEnd w:id="94"/>
      <w:bookmarkEnd w:id="95"/>
      <w:r w:rsidRPr="00386C13">
        <w:rPr>
          <w:szCs w:val="28"/>
        </w:rPr>
        <w:t xml:space="preserve"> 9</w:t>
      </w:r>
      <w:r w:rsidRPr="00C562BF">
        <w:t>0 м;</w:t>
      </w:r>
    </w:p>
    <w:p w:rsidR="00487458" w:rsidRPr="00C562BF" w:rsidRDefault="00487458" w:rsidP="00487458">
      <w:pPr>
        <w:pStyle w:val="a4"/>
        <w:numPr>
          <w:ilvl w:val="0"/>
          <w:numId w:val="22"/>
        </w:numPr>
        <w:tabs>
          <w:tab w:val="left" w:pos="1134"/>
          <w:tab w:val="left" w:pos="1701"/>
        </w:tabs>
        <w:ind w:left="0" w:firstLine="1276"/>
        <w:rPr>
          <w:bCs/>
          <w:szCs w:val="28"/>
        </w:rPr>
      </w:pPr>
      <w:r w:rsidRPr="00C562BF">
        <w:rPr>
          <w:shd w:val="clear" w:color="auto" w:fill="FFFFFF"/>
        </w:rPr>
        <w:t>наибольший продольный уклон</w:t>
      </w:r>
      <w:r>
        <w:rPr>
          <w:shd w:val="clear" w:color="auto" w:fill="FFFFFF"/>
          <w:lang w:val="en-US"/>
        </w:rPr>
        <w:t xml:space="preserve"> </w:t>
      </w:r>
      <w:r w:rsidRPr="00A95FA9">
        <w:rPr>
          <w:szCs w:val="28"/>
        </w:rPr>
        <w:t>–</w:t>
      </w:r>
      <w:r>
        <w:rPr>
          <w:shd w:val="clear" w:color="auto" w:fill="FFFFFF"/>
          <w:lang w:val="en-US"/>
        </w:rPr>
        <w:t xml:space="preserve"> </w:t>
      </w:r>
      <w:r w:rsidRPr="00C562BF">
        <w:t>70</w:t>
      </w:r>
      <w:r>
        <w:rPr>
          <w:lang w:val="en-US"/>
        </w:rPr>
        <w:t xml:space="preserve"> </w:t>
      </w:r>
      <w:r w:rsidRPr="00C562BF">
        <w:rPr>
          <w:shd w:val="clear" w:color="auto" w:fill="FFFFFF"/>
        </w:rPr>
        <w:t>%о</w:t>
      </w:r>
      <w:r>
        <w:rPr>
          <w:lang w:val="en-US"/>
        </w:rPr>
        <w:t>;</w:t>
      </w:r>
      <w:bookmarkEnd w:id="89"/>
      <w:bookmarkEnd w:id="90"/>
    </w:p>
    <w:p w:rsidR="00487458" w:rsidRPr="00A95FA9" w:rsidRDefault="00487458" w:rsidP="00487458">
      <w:pPr>
        <w:pStyle w:val="a4"/>
        <w:widowControl w:val="0"/>
        <w:numPr>
          <w:ilvl w:val="0"/>
          <w:numId w:val="22"/>
        </w:numPr>
        <w:tabs>
          <w:tab w:val="left" w:pos="881"/>
          <w:tab w:val="left" w:pos="1701"/>
        </w:tabs>
        <w:ind w:left="0" w:firstLine="1276"/>
        <w:rPr>
          <w:szCs w:val="28"/>
        </w:rPr>
      </w:pPr>
      <w:r w:rsidRPr="00C562BF">
        <w:rPr>
          <w:szCs w:val="28"/>
        </w:rPr>
        <w:t>ширина пешеходной части тротуара</w:t>
      </w:r>
      <w:r w:rsidRPr="00C562BF">
        <w:rPr>
          <w:rStyle w:val="2a"/>
          <w:color w:val="auto"/>
          <w:sz w:val="28"/>
          <w:szCs w:val="28"/>
        </w:rPr>
        <w:t xml:space="preserve"> </w:t>
      </w:r>
      <w:r w:rsidRPr="00C562BF">
        <w:rPr>
          <w:szCs w:val="28"/>
        </w:rPr>
        <w:t>– 1,</w:t>
      </w:r>
      <w:r w:rsidRPr="00A95FA9">
        <w:rPr>
          <w:szCs w:val="28"/>
        </w:rPr>
        <w:t>5 м</w:t>
      </w:r>
      <w:r w:rsidRPr="00A95FA9">
        <w:rPr>
          <w:bCs/>
          <w:szCs w:val="28"/>
        </w:rPr>
        <w:t>.</w:t>
      </w:r>
    </w:p>
    <w:bookmarkEnd w:id="80"/>
    <w:bookmarkEnd w:id="81"/>
    <w:p w:rsidR="00487458" w:rsidRPr="00A95FA9" w:rsidRDefault="00487458" w:rsidP="00487458">
      <w:pPr>
        <w:pStyle w:val="a4"/>
        <w:widowControl w:val="0"/>
        <w:tabs>
          <w:tab w:val="left" w:pos="881"/>
          <w:tab w:val="left" w:pos="1701"/>
        </w:tabs>
        <w:ind w:left="0"/>
        <w:rPr>
          <w:b/>
          <w:i/>
          <w:szCs w:val="28"/>
          <w:lang w:val="en-US"/>
        </w:rPr>
      </w:pPr>
      <w:r w:rsidRPr="00A95FA9">
        <w:rPr>
          <w:b/>
          <w:i/>
          <w:szCs w:val="28"/>
        </w:rPr>
        <w:t>Основные проезды:</w:t>
      </w:r>
    </w:p>
    <w:p w:rsidR="00487458" w:rsidRPr="00A95FA9" w:rsidRDefault="00487458" w:rsidP="00487458">
      <w:pPr>
        <w:pStyle w:val="a4"/>
        <w:numPr>
          <w:ilvl w:val="0"/>
          <w:numId w:val="22"/>
        </w:numPr>
        <w:tabs>
          <w:tab w:val="left" w:pos="1701"/>
        </w:tabs>
        <w:ind w:left="0" w:firstLine="1276"/>
        <w:rPr>
          <w:szCs w:val="28"/>
        </w:rPr>
      </w:pPr>
      <w:r w:rsidRPr="00A95FA9">
        <w:rPr>
          <w:szCs w:val="28"/>
        </w:rPr>
        <w:t xml:space="preserve">расчетная скорость движения – </w:t>
      </w:r>
      <w:r w:rsidRPr="00A95FA9">
        <w:rPr>
          <w:rStyle w:val="2a"/>
          <w:color w:val="auto"/>
          <w:sz w:val="28"/>
          <w:szCs w:val="28"/>
        </w:rPr>
        <w:t>40 км/ч</w:t>
      </w:r>
      <w:r w:rsidRPr="00A95FA9">
        <w:rPr>
          <w:bCs/>
          <w:szCs w:val="28"/>
        </w:rPr>
        <w:t>;</w:t>
      </w:r>
    </w:p>
    <w:p w:rsidR="00487458" w:rsidRPr="00A95FA9" w:rsidRDefault="00487458" w:rsidP="00487458">
      <w:pPr>
        <w:pStyle w:val="a4"/>
        <w:numPr>
          <w:ilvl w:val="0"/>
          <w:numId w:val="22"/>
        </w:numPr>
        <w:tabs>
          <w:tab w:val="left" w:pos="1134"/>
          <w:tab w:val="left" w:pos="1701"/>
        </w:tabs>
        <w:ind w:left="0" w:firstLine="1276"/>
        <w:rPr>
          <w:bCs/>
          <w:szCs w:val="28"/>
        </w:rPr>
      </w:pPr>
      <w:r w:rsidRPr="00A95FA9">
        <w:rPr>
          <w:szCs w:val="28"/>
        </w:rPr>
        <w:t xml:space="preserve">ширина полосы движения  – </w:t>
      </w:r>
      <w:r w:rsidRPr="00A95FA9">
        <w:rPr>
          <w:rStyle w:val="2a"/>
          <w:color w:val="auto"/>
          <w:sz w:val="28"/>
          <w:szCs w:val="28"/>
        </w:rPr>
        <w:t>2.</w:t>
      </w:r>
      <w:r w:rsidRPr="00A95FA9">
        <w:rPr>
          <w:rStyle w:val="2a"/>
          <w:color w:val="auto"/>
          <w:sz w:val="28"/>
          <w:szCs w:val="28"/>
          <w:lang w:val="en-US"/>
        </w:rPr>
        <w:t>75</w:t>
      </w:r>
      <w:r w:rsidRPr="00A95FA9">
        <w:rPr>
          <w:rStyle w:val="2a"/>
          <w:color w:val="auto"/>
          <w:sz w:val="28"/>
          <w:szCs w:val="28"/>
        </w:rPr>
        <w:t xml:space="preserve"> м</w:t>
      </w:r>
      <w:r w:rsidRPr="00A95FA9">
        <w:rPr>
          <w:bCs/>
          <w:szCs w:val="28"/>
        </w:rPr>
        <w:t>;</w:t>
      </w:r>
    </w:p>
    <w:p w:rsidR="00487458" w:rsidRPr="00386C13" w:rsidRDefault="00487458" w:rsidP="00487458">
      <w:pPr>
        <w:pStyle w:val="a4"/>
        <w:numPr>
          <w:ilvl w:val="0"/>
          <w:numId w:val="22"/>
        </w:numPr>
        <w:tabs>
          <w:tab w:val="left" w:pos="1134"/>
          <w:tab w:val="left" w:pos="1701"/>
        </w:tabs>
        <w:ind w:left="0" w:firstLine="1276"/>
        <w:rPr>
          <w:bCs/>
          <w:szCs w:val="28"/>
        </w:rPr>
      </w:pPr>
      <w:r w:rsidRPr="00A95FA9">
        <w:rPr>
          <w:szCs w:val="28"/>
        </w:rPr>
        <w:t xml:space="preserve">число полос движения – </w:t>
      </w:r>
      <w:r w:rsidRPr="00A95FA9">
        <w:rPr>
          <w:rStyle w:val="2a"/>
          <w:color w:val="auto"/>
          <w:sz w:val="28"/>
          <w:szCs w:val="28"/>
        </w:rPr>
        <w:t>2</w:t>
      </w:r>
      <w:r w:rsidRPr="00A95FA9">
        <w:rPr>
          <w:bCs/>
          <w:szCs w:val="28"/>
        </w:rPr>
        <w:t>;</w:t>
      </w:r>
    </w:p>
    <w:p w:rsidR="00487458" w:rsidRPr="00386C13" w:rsidRDefault="00487458" w:rsidP="00487458">
      <w:pPr>
        <w:pStyle w:val="a4"/>
        <w:numPr>
          <w:ilvl w:val="0"/>
          <w:numId w:val="22"/>
        </w:numPr>
        <w:tabs>
          <w:tab w:val="left" w:pos="1134"/>
          <w:tab w:val="left" w:pos="1701"/>
        </w:tabs>
        <w:ind w:left="0" w:firstLine="1276"/>
        <w:rPr>
          <w:bCs/>
          <w:szCs w:val="28"/>
        </w:rPr>
      </w:pPr>
      <w:r>
        <w:rPr>
          <w:bCs/>
          <w:szCs w:val="28"/>
          <w:lang w:val="en-US"/>
        </w:rPr>
        <w:t xml:space="preserve">вид покрытия </w:t>
      </w:r>
      <w:r w:rsidRPr="00A95FA9">
        <w:rPr>
          <w:szCs w:val="28"/>
        </w:rPr>
        <w:t>–</w:t>
      </w:r>
      <w:r>
        <w:rPr>
          <w:bCs/>
          <w:szCs w:val="28"/>
          <w:lang w:val="en-US"/>
        </w:rPr>
        <w:t xml:space="preserve"> асфальтобетон;</w:t>
      </w:r>
    </w:p>
    <w:p w:rsidR="00487458" w:rsidRPr="00C562BF" w:rsidRDefault="00487458" w:rsidP="00487458">
      <w:pPr>
        <w:pStyle w:val="a4"/>
        <w:numPr>
          <w:ilvl w:val="0"/>
          <w:numId w:val="22"/>
        </w:numPr>
        <w:tabs>
          <w:tab w:val="left" w:pos="1134"/>
          <w:tab w:val="left" w:pos="1701"/>
        </w:tabs>
        <w:ind w:left="0" w:firstLine="1276"/>
        <w:rPr>
          <w:bCs/>
          <w:szCs w:val="28"/>
        </w:rPr>
      </w:pPr>
      <w:r w:rsidRPr="00C562BF">
        <w:rPr>
          <w:shd w:val="clear" w:color="auto" w:fill="FFFFFF"/>
        </w:rPr>
        <w:t xml:space="preserve">наименьший радиус кривых в плане </w:t>
      </w:r>
      <w:r w:rsidRPr="00A95FA9">
        <w:rPr>
          <w:szCs w:val="28"/>
        </w:rPr>
        <w:t>–</w:t>
      </w:r>
      <w:r w:rsidRPr="00C562BF">
        <w:rPr>
          <w:szCs w:val="28"/>
        </w:rPr>
        <w:t xml:space="preserve"> </w:t>
      </w:r>
      <w:r w:rsidRPr="00386C13">
        <w:rPr>
          <w:szCs w:val="28"/>
        </w:rPr>
        <w:t>5</w:t>
      </w:r>
      <w:r w:rsidRPr="00C562BF">
        <w:t>0 м;</w:t>
      </w:r>
    </w:p>
    <w:p w:rsidR="00487458" w:rsidRPr="00A95FA9" w:rsidRDefault="00487458" w:rsidP="00487458">
      <w:pPr>
        <w:pStyle w:val="a4"/>
        <w:numPr>
          <w:ilvl w:val="0"/>
          <w:numId w:val="22"/>
        </w:numPr>
        <w:tabs>
          <w:tab w:val="left" w:pos="1134"/>
          <w:tab w:val="left" w:pos="1701"/>
        </w:tabs>
        <w:ind w:left="0" w:firstLine="1276"/>
        <w:rPr>
          <w:bCs/>
          <w:szCs w:val="28"/>
        </w:rPr>
      </w:pPr>
      <w:r w:rsidRPr="00C562BF">
        <w:rPr>
          <w:shd w:val="clear" w:color="auto" w:fill="FFFFFF"/>
        </w:rPr>
        <w:t>наибольший продольный уклон</w:t>
      </w:r>
      <w:r>
        <w:rPr>
          <w:shd w:val="clear" w:color="auto" w:fill="FFFFFF"/>
          <w:lang w:val="en-US"/>
        </w:rPr>
        <w:t xml:space="preserve"> </w:t>
      </w:r>
      <w:bookmarkStart w:id="96" w:name="OLE_LINK173"/>
      <w:bookmarkStart w:id="97" w:name="OLE_LINK174"/>
      <w:bookmarkStart w:id="98" w:name="OLE_LINK175"/>
      <w:bookmarkStart w:id="99" w:name="OLE_LINK176"/>
      <w:r w:rsidRPr="00A95FA9">
        <w:rPr>
          <w:szCs w:val="28"/>
        </w:rPr>
        <w:t>–</w:t>
      </w:r>
      <w:bookmarkEnd w:id="96"/>
      <w:bookmarkEnd w:id="97"/>
      <w:bookmarkEnd w:id="98"/>
      <w:bookmarkEnd w:id="99"/>
      <w:r>
        <w:rPr>
          <w:shd w:val="clear" w:color="auto" w:fill="FFFFFF"/>
          <w:lang w:val="en-US"/>
        </w:rPr>
        <w:t xml:space="preserve"> </w:t>
      </w:r>
      <w:r w:rsidRPr="00C562BF">
        <w:t>70</w:t>
      </w:r>
      <w:r>
        <w:rPr>
          <w:lang w:val="en-US"/>
        </w:rPr>
        <w:t xml:space="preserve"> </w:t>
      </w:r>
      <w:r w:rsidRPr="00C562BF">
        <w:rPr>
          <w:shd w:val="clear" w:color="auto" w:fill="FFFFFF"/>
        </w:rPr>
        <w:t>%о</w:t>
      </w:r>
      <w:r>
        <w:rPr>
          <w:lang w:val="en-US"/>
        </w:rPr>
        <w:t>;</w:t>
      </w:r>
    </w:p>
    <w:p w:rsidR="00A95FA9" w:rsidRPr="00E61817" w:rsidRDefault="00487458" w:rsidP="00E61817">
      <w:pPr>
        <w:pStyle w:val="a4"/>
        <w:widowControl w:val="0"/>
        <w:numPr>
          <w:ilvl w:val="0"/>
          <w:numId w:val="22"/>
        </w:numPr>
        <w:tabs>
          <w:tab w:val="left" w:pos="881"/>
          <w:tab w:val="left" w:pos="1701"/>
        </w:tabs>
        <w:ind w:left="0" w:firstLine="1276"/>
        <w:rPr>
          <w:szCs w:val="28"/>
        </w:rPr>
      </w:pPr>
      <w:r w:rsidRPr="00A95FA9">
        <w:rPr>
          <w:szCs w:val="28"/>
        </w:rPr>
        <w:t>ширина пешеходной части тротуара</w:t>
      </w:r>
      <w:r w:rsidRPr="00A95FA9">
        <w:rPr>
          <w:rStyle w:val="2a"/>
          <w:color w:val="auto"/>
          <w:sz w:val="28"/>
          <w:szCs w:val="28"/>
        </w:rPr>
        <w:t xml:space="preserve"> </w:t>
      </w:r>
      <w:r w:rsidRPr="00A95FA9">
        <w:rPr>
          <w:szCs w:val="28"/>
        </w:rPr>
        <w:t>– 1,0 м</w:t>
      </w:r>
      <w:r w:rsidRPr="00A95FA9">
        <w:rPr>
          <w:bCs/>
          <w:szCs w:val="28"/>
        </w:rPr>
        <w:t>.</w:t>
      </w:r>
    </w:p>
    <w:p w:rsidR="00B63748" w:rsidRPr="00216DA3" w:rsidRDefault="00B63748" w:rsidP="00324A9A">
      <w:pPr>
        <w:widowControl w:val="0"/>
        <w:tabs>
          <w:tab w:val="left" w:pos="881"/>
          <w:tab w:val="left" w:pos="1701"/>
        </w:tabs>
        <w:rPr>
          <w:szCs w:val="28"/>
        </w:rPr>
      </w:pPr>
    </w:p>
    <w:p w:rsidR="00204362" w:rsidRPr="00C22D4B" w:rsidRDefault="00204362" w:rsidP="00204362">
      <w:pPr>
        <w:pStyle w:val="aff6"/>
        <w:spacing w:line="240" w:lineRule="auto"/>
        <w:jc w:val="center"/>
        <w:rPr>
          <w:rFonts w:ascii="Times New Roman" w:hAnsi="Times New Roman"/>
          <w:i w:val="0"/>
          <w:sz w:val="28"/>
          <w:szCs w:val="28"/>
        </w:rPr>
      </w:pPr>
      <w:bookmarkStart w:id="100" w:name="_Toc454799145"/>
      <w:r w:rsidRPr="00C22D4B">
        <w:rPr>
          <w:rFonts w:ascii="Times New Roman" w:hAnsi="Times New Roman"/>
          <w:i w:val="0"/>
          <w:sz w:val="28"/>
          <w:szCs w:val="28"/>
        </w:rPr>
        <w:t>2.2. Градостроительное зонирование территории проектирования</w:t>
      </w:r>
      <w:bookmarkEnd w:id="100"/>
    </w:p>
    <w:p w:rsidR="00F45307" w:rsidRDefault="00F45307" w:rsidP="00204362">
      <w:pPr>
        <w:pStyle w:val="a4"/>
        <w:tabs>
          <w:tab w:val="left" w:pos="1701"/>
        </w:tabs>
        <w:ind w:left="0"/>
        <w:rPr>
          <w:color w:val="FF0000"/>
        </w:rPr>
      </w:pPr>
    </w:p>
    <w:p w:rsidR="00FF7162" w:rsidRPr="00BF51EA" w:rsidRDefault="00FF7162" w:rsidP="00204362">
      <w:pPr>
        <w:pStyle w:val="a4"/>
        <w:tabs>
          <w:tab w:val="left" w:pos="1701"/>
        </w:tabs>
        <w:ind w:left="0"/>
      </w:pPr>
      <w:r w:rsidRPr="00BF51EA">
        <w:t xml:space="preserve">В соответствии с </w:t>
      </w:r>
      <w:r w:rsidR="004E4772">
        <w:rPr>
          <w:bCs/>
        </w:rPr>
        <w:t>Генеральным планом</w:t>
      </w:r>
      <w:r w:rsidR="00BF51EA" w:rsidRPr="00BF51EA">
        <w:rPr>
          <w:bCs/>
        </w:rPr>
        <w:t xml:space="preserve"> </w:t>
      </w:r>
      <w:r w:rsidR="00BF51EA" w:rsidRPr="00BF51EA">
        <w:t>Верхнесалдинского</w:t>
      </w:r>
      <w:r w:rsidR="00BF51EA" w:rsidRPr="00BF51EA">
        <w:rPr>
          <w:iCs/>
          <w:szCs w:val="28"/>
          <w:lang w:eastAsia="en-US"/>
        </w:rPr>
        <w:t xml:space="preserve"> городского округа применительно к территории города Верхняя Салда</w:t>
      </w:r>
      <w:r w:rsidR="00BF51EA" w:rsidRPr="00BF51EA">
        <w:t xml:space="preserve"> </w:t>
      </w:r>
      <w:r w:rsidRPr="00BF51EA">
        <w:t xml:space="preserve">определено </w:t>
      </w:r>
      <w:r w:rsidR="005F3D57">
        <w:t>функциональное</w:t>
      </w:r>
      <w:r w:rsidRPr="00BF51EA">
        <w:t xml:space="preserve"> зонирование</w:t>
      </w:r>
      <w:r w:rsidR="00A83844">
        <w:t xml:space="preserve"> в</w:t>
      </w:r>
      <w:r w:rsidRPr="00BF51EA">
        <w:t xml:space="preserve"> </w:t>
      </w:r>
      <w:r w:rsidR="00E07B13">
        <w:t>р</w:t>
      </w:r>
      <w:r w:rsidR="00A83844">
        <w:t>айоне</w:t>
      </w:r>
      <w:r w:rsidRPr="00BF51EA">
        <w:t xml:space="preserve"> проектирования: </w:t>
      </w:r>
    </w:p>
    <w:p w:rsidR="00BF51EA" w:rsidRPr="00A95FA9" w:rsidRDefault="00A95FA9" w:rsidP="00BF51EA">
      <w:pPr>
        <w:pStyle w:val="a4"/>
        <w:numPr>
          <w:ilvl w:val="0"/>
          <w:numId w:val="24"/>
        </w:numPr>
        <w:tabs>
          <w:tab w:val="left" w:pos="1701"/>
        </w:tabs>
        <w:ind w:left="0" w:firstLine="1276"/>
      </w:pPr>
      <w:bookmarkStart w:id="101" w:name="OLE_LINK151"/>
      <w:bookmarkStart w:id="102" w:name="OLE_LINK152"/>
      <w:r w:rsidRPr="00A95FA9">
        <w:rPr>
          <w:lang w:val="en-US"/>
        </w:rPr>
        <w:t>индивидуальная жилая застройка проектируемая</w:t>
      </w:r>
      <w:bookmarkEnd w:id="101"/>
      <w:bookmarkEnd w:id="102"/>
      <w:r w:rsidR="00BF51EA" w:rsidRPr="00A95FA9">
        <w:t>;</w:t>
      </w:r>
    </w:p>
    <w:p w:rsidR="005102A0" w:rsidRPr="00A95FA9" w:rsidRDefault="00A95FA9" w:rsidP="00BF51EA">
      <w:pPr>
        <w:pStyle w:val="a4"/>
        <w:numPr>
          <w:ilvl w:val="0"/>
          <w:numId w:val="24"/>
        </w:numPr>
        <w:tabs>
          <w:tab w:val="left" w:pos="1701"/>
        </w:tabs>
        <w:ind w:left="0" w:firstLine="1276"/>
      </w:pPr>
      <w:bookmarkStart w:id="103" w:name="OLE_LINK148"/>
      <w:bookmarkStart w:id="104" w:name="OLE_LINK149"/>
      <w:bookmarkStart w:id="105" w:name="OLE_LINK150"/>
      <w:r w:rsidRPr="00A95FA9">
        <w:rPr>
          <w:lang w:val="en-US"/>
        </w:rPr>
        <w:t>секционная жилая застройка проектируемая</w:t>
      </w:r>
      <w:bookmarkEnd w:id="103"/>
      <w:bookmarkEnd w:id="104"/>
      <w:bookmarkEnd w:id="105"/>
      <w:r w:rsidR="00BF51EA" w:rsidRPr="00A95FA9">
        <w:t>;</w:t>
      </w:r>
    </w:p>
    <w:p w:rsidR="00BF51EA" w:rsidRPr="00A95FA9" w:rsidRDefault="00A95FA9" w:rsidP="00BF51EA">
      <w:pPr>
        <w:pStyle w:val="a4"/>
        <w:numPr>
          <w:ilvl w:val="0"/>
          <w:numId w:val="24"/>
        </w:numPr>
        <w:tabs>
          <w:tab w:val="left" w:pos="1701"/>
        </w:tabs>
        <w:ind w:left="0" w:firstLine="1276"/>
      </w:pPr>
      <w:r w:rsidRPr="00A95FA9">
        <w:rPr>
          <w:lang w:val="en-US"/>
        </w:rPr>
        <w:t>секционная жилая застройка существующая</w:t>
      </w:r>
      <w:r w:rsidR="00BF51EA" w:rsidRPr="00A95FA9">
        <w:t>;</w:t>
      </w:r>
    </w:p>
    <w:p w:rsidR="00BF51EA" w:rsidRPr="00A95FA9" w:rsidRDefault="00A95FA9" w:rsidP="00BF51EA">
      <w:pPr>
        <w:pStyle w:val="a4"/>
        <w:numPr>
          <w:ilvl w:val="0"/>
          <w:numId w:val="24"/>
        </w:numPr>
        <w:tabs>
          <w:tab w:val="left" w:pos="1701"/>
        </w:tabs>
        <w:ind w:left="0" w:firstLine="1276"/>
      </w:pPr>
      <w:r w:rsidRPr="00A95FA9">
        <w:t>коллективные сады и дачи существующие</w:t>
      </w:r>
      <w:r w:rsidR="00BF51EA" w:rsidRPr="00A95FA9">
        <w:t>;</w:t>
      </w:r>
    </w:p>
    <w:p w:rsidR="00BF51EA" w:rsidRPr="00A95FA9" w:rsidRDefault="00A95FA9" w:rsidP="00BF51EA">
      <w:pPr>
        <w:pStyle w:val="a4"/>
        <w:numPr>
          <w:ilvl w:val="0"/>
          <w:numId w:val="24"/>
        </w:numPr>
        <w:tabs>
          <w:tab w:val="left" w:pos="1701"/>
        </w:tabs>
        <w:ind w:left="0" w:firstLine="1276"/>
      </w:pPr>
      <w:r w:rsidRPr="00A95FA9">
        <w:rPr>
          <w:lang w:val="en-US"/>
        </w:rPr>
        <w:t>городские леса</w:t>
      </w:r>
      <w:r w:rsidR="00BF51EA" w:rsidRPr="00A95FA9">
        <w:t>;</w:t>
      </w:r>
    </w:p>
    <w:p w:rsidR="005102A0" w:rsidRPr="00A95FA9" w:rsidRDefault="00A95FA9" w:rsidP="00A95FA9">
      <w:pPr>
        <w:pStyle w:val="a4"/>
        <w:numPr>
          <w:ilvl w:val="0"/>
          <w:numId w:val="24"/>
        </w:numPr>
        <w:tabs>
          <w:tab w:val="left" w:pos="1701"/>
        </w:tabs>
        <w:ind w:left="0" w:firstLine="1276"/>
      </w:pPr>
      <w:r w:rsidRPr="00A95FA9">
        <w:rPr>
          <w:lang w:val="en-US"/>
        </w:rPr>
        <w:t>озеленение общего пользования.</w:t>
      </w:r>
    </w:p>
    <w:p w:rsidR="00A95FA9" w:rsidRDefault="00A95FA9" w:rsidP="00F45307">
      <w:pPr>
        <w:rPr>
          <w:color w:val="FF0000"/>
        </w:rPr>
      </w:pPr>
    </w:p>
    <w:p w:rsidR="004327A2" w:rsidRPr="00A95FA9" w:rsidRDefault="00A95FA9" w:rsidP="00F45307">
      <w:r w:rsidRPr="00A95FA9">
        <w:t>Проектируемая автомобильная дорога</w:t>
      </w:r>
      <w:r w:rsidR="00365CB3" w:rsidRPr="00A95FA9">
        <w:t xml:space="preserve"> проходит по </w:t>
      </w:r>
      <w:r w:rsidR="004327A2" w:rsidRPr="00A95FA9">
        <w:t>территории общего пользования.</w:t>
      </w:r>
    </w:p>
    <w:p w:rsidR="005102A0" w:rsidRPr="00A95FA9" w:rsidRDefault="004327A2" w:rsidP="004327A2">
      <w:pPr>
        <w:ind w:firstLine="567"/>
      </w:pPr>
      <w:r w:rsidRPr="00A95FA9">
        <w:rPr>
          <w:b/>
          <w:szCs w:val="28"/>
        </w:rPr>
        <w:lastRenderedPageBreak/>
        <w:t>Т</w:t>
      </w:r>
      <w:r w:rsidR="00365CB3" w:rsidRPr="00A95FA9">
        <w:rPr>
          <w:b/>
          <w:szCs w:val="28"/>
        </w:rPr>
        <w:t>ерритории общего пользования</w:t>
      </w:r>
      <w:r w:rsidR="00365CB3" w:rsidRPr="00A95FA9">
        <w:rPr>
          <w:szCs w:val="28"/>
        </w:rPr>
        <w:t xml:space="preserve"> </w:t>
      </w:r>
      <w:r w:rsidRPr="00A95FA9">
        <w:rPr>
          <w:szCs w:val="28"/>
        </w:rPr>
        <w:t>–</w:t>
      </w:r>
      <w:r w:rsidR="00365CB3" w:rsidRPr="00A95FA9">
        <w:rPr>
          <w:szCs w:val="28"/>
        </w:rPr>
        <w:t xml:space="preserve"> территории, которыми беспрепятственно пользуется неограниченный круг лиц, в том числе площади, улицы, проезды, набережные, скверы, бульвары</w:t>
      </w:r>
      <w:r w:rsidRPr="00A95FA9">
        <w:rPr>
          <w:szCs w:val="28"/>
        </w:rPr>
        <w:t xml:space="preserve">. </w:t>
      </w:r>
      <w:r w:rsidRPr="00A95FA9">
        <w:t xml:space="preserve">На земельные участки в границах территорий общего пользования действие градостроительного регламента не распространяется. Использование земельных участков определяется уполномоченными федеральными органами исполнительной власти, уполномоченными органами исполнительной власти Свердловской области или уполномоченными органами местного самоуправления городского округа, в соответствии с федеральными законами. </w:t>
      </w:r>
    </w:p>
    <w:p w:rsidR="00FF7162" w:rsidRPr="00487458" w:rsidRDefault="000C2238" w:rsidP="00FF7162">
      <w:pPr>
        <w:pStyle w:val="a4"/>
        <w:tabs>
          <w:tab w:val="left" w:pos="1701"/>
        </w:tabs>
        <w:ind w:left="0"/>
        <w:rPr>
          <w:szCs w:val="28"/>
        </w:rPr>
      </w:pPr>
      <w:r w:rsidRPr="00A95FA9">
        <w:rPr>
          <w:szCs w:val="28"/>
        </w:rPr>
        <w:t>Участок проектирования расположен вне ограничений природоохранного характера: земель лес</w:t>
      </w:r>
      <w:r w:rsidR="00CC4761" w:rsidRPr="00A95FA9">
        <w:rPr>
          <w:szCs w:val="28"/>
        </w:rPr>
        <w:t xml:space="preserve">ного </w:t>
      </w:r>
      <w:r w:rsidRPr="00A95FA9">
        <w:rPr>
          <w:szCs w:val="28"/>
        </w:rPr>
        <w:t xml:space="preserve">фонда, особо охраняемых природных территорий, вне зон специального назначения, месторождений </w:t>
      </w:r>
      <w:r w:rsidRPr="00487458">
        <w:rPr>
          <w:szCs w:val="28"/>
        </w:rPr>
        <w:t>полезных ископаемых. Объекты историко-культурного наследия отсутствуют.</w:t>
      </w:r>
    </w:p>
    <w:p w:rsidR="0097591F" w:rsidRPr="00487458" w:rsidRDefault="0097591F" w:rsidP="00FF7162">
      <w:pPr>
        <w:pStyle w:val="a4"/>
        <w:tabs>
          <w:tab w:val="left" w:pos="1701"/>
        </w:tabs>
        <w:ind w:left="0"/>
        <w:rPr>
          <w:szCs w:val="28"/>
        </w:rPr>
      </w:pPr>
    </w:p>
    <w:p w:rsidR="0097591F" w:rsidRPr="00487458" w:rsidRDefault="0097591F" w:rsidP="0097591F">
      <w:pPr>
        <w:pStyle w:val="aff6"/>
        <w:spacing w:line="240" w:lineRule="auto"/>
        <w:jc w:val="center"/>
        <w:rPr>
          <w:rFonts w:ascii="Times New Roman" w:hAnsi="Times New Roman"/>
          <w:i w:val="0"/>
          <w:sz w:val="28"/>
          <w:szCs w:val="28"/>
        </w:rPr>
      </w:pPr>
      <w:bookmarkStart w:id="106" w:name="_Toc454799146"/>
      <w:r w:rsidRPr="00487458">
        <w:rPr>
          <w:rFonts w:ascii="Times New Roman" w:hAnsi="Times New Roman"/>
          <w:i w:val="0"/>
          <w:sz w:val="28"/>
          <w:szCs w:val="28"/>
        </w:rPr>
        <w:t>2.3. О</w:t>
      </w:r>
      <w:r w:rsidRPr="00487458">
        <w:rPr>
          <w:rFonts w:ascii="Times New Roman" w:hAnsi="Times New Roman"/>
          <w:i w:val="0"/>
          <w:sz w:val="28"/>
          <w:szCs w:val="28"/>
          <w:shd w:val="clear" w:color="auto" w:fill="FFFFFF"/>
        </w:rPr>
        <w:t>рганизация улично-дорожной сети на территории проектирования</w:t>
      </w:r>
      <w:bookmarkEnd w:id="106"/>
    </w:p>
    <w:p w:rsidR="0097591F" w:rsidRPr="004E4772" w:rsidRDefault="0097591F" w:rsidP="00FF7162">
      <w:pPr>
        <w:pStyle w:val="a4"/>
        <w:tabs>
          <w:tab w:val="left" w:pos="1701"/>
        </w:tabs>
        <w:ind w:left="0"/>
        <w:rPr>
          <w:color w:val="FF0000"/>
          <w:szCs w:val="28"/>
        </w:rPr>
      </w:pPr>
    </w:p>
    <w:p w:rsidR="00487458" w:rsidRPr="00487458" w:rsidRDefault="00487458" w:rsidP="00487458">
      <w:pPr>
        <w:rPr>
          <w:rStyle w:val="2a"/>
          <w:color w:val="auto"/>
          <w:sz w:val="28"/>
          <w:szCs w:val="28"/>
        </w:rPr>
      </w:pPr>
      <w:r w:rsidRPr="00D95F35">
        <w:rPr>
          <w:szCs w:val="28"/>
        </w:rPr>
        <w:t xml:space="preserve">На момент проектирования улично-дорожная сеть представлена улицами и проездами местного значения. </w:t>
      </w:r>
      <w:r w:rsidRPr="00D95F35">
        <w:rPr>
          <w:rStyle w:val="2a"/>
          <w:color w:val="auto"/>
          <w:sz w:val="28"/>
          <w:szCs w:val="28"/>
        </w:rPr>
        <w:t>Ширина в красных линиях от 15м до 30м.</w:t>
      </w:r>
    </w:p>
    <w:p w:rsidR="00C33B96" w:rsidRPr="0027676E" w:rsidRDefault="00487458" w:rsidP="00487458">
      <w:pPr>
        <w:spacing w:after="200"/>
        <w:contextualSpacing/>
      </w:pPr>
      <w:r w:rsidRPr="00D95F35">
        <w:rPr>
          <w:rStyle w:val="2a"/>
          <w:color w:val="auto"/>
          <w:sz w:val="28"/>
          <w:szCs w:val="28"/>
        </w:rPr>
        <w:t xml:space="preserve">Проектом </w:t>
      </w:r>
      <w:r w:rsidRPr="00D95F35">
        <w:rPr>
          <w:szCs w:val="28"/>
        </w:rPr>
        <w:t>предполагается строительство улиц в жилой застройке в различных направлениях.</w:t>
      </w:r>
      <w:r w:rsidRPr="00D95F35">
        <w:t xml:space="preserve"> </w:t>
      </w:r>
      <w:r>
        <w:t>Пешеходное движение организовано по всем улицам проектируемой террито</w:t>
      </w:r>
      <w:r w:rsidRPr="00D95F35">
        <w:t>рии</w:t>
      </w:r>
      <w:r>
        <w:t>, обеспечивая минимальную дальность перемещения до объектов пешеходного тяготения.</w:t>
      </w:r>
      <w:r w:rsidRPr="00B1144A">
        <w:t xml:space="preserve"> </w:t>
      </w:r>
      <w:r>
        <w:t>Хранение автотранспорта жителями индивидуальной жилой застройки планируется на собственных приусадебных участках.</w:t>
      </w:r>
    </w:p>
    <w:p w:rsidR="00487458" w:rsidRPr="0027676E" w:rsidRDefault="00487458" w:rsidP="00487458">
      <w:pPr>
        <w:spacing w:after="200"/>
        <w:contextualSpacing/>
      </w:pPr>
    </w:p>
    <w:p w:rsidR="00FF7162" w:rsidRPr="00C22D4B" w:rsidRDefault="0097591F" w:rsidP="00F45307">
      <w:pPr>
        <w:pStyle w:val="aff6"/>
        <w:spacing w:line="240" w:lineRule="auto"/>
        <w:jc w:val="center"/>
        <w:rPr>
          <w:rFonts w:ascii="Times New Roman" w:hAnsi="Times New Roman"/>
          <w:i w:val="0"/>
          <w:sz w:val="28"/>
          <w:szCs w:val="28"/>
        </w:rPr>
      </w:pPr>
      <w:bookmarkStart w:id="107" w:name="_Toc442361390"/>
      <w:bookmarkStart w:id="108" w:name="_Toc454799147"/>
      <w:r w:rsidRPr="00C22D4B">
        <w:rPr>
          <w:rFonts w:ascii="Times New Roman" w:hAnsi="Times New Roman"/>
          <w:i w:val="0"/>
          <w:sz w:val="28"/>
          <w:szCs w:val="28"/>
        </w:rPr>
        <w:t xml:space="preserve">2.4. </w:t>
      </w:r>
      <w:r w:rsidR="00FF7162" w:rsidRPr="00C22D4B">
        <w:rPr>
          <w:rFonts w:ascii="Times New Roman" w:hAnsi="Times New Roman"/>
          <w:i w:val="0"/>
          <w:sz w:val="28"/>
          <w:szCs w:val="28"/>
        </w:rPr>
        <w:t>Планировочные ограничения. Зоны с особыми условиями. Ограничения, установленные по экологическим условиям и нормативному режиму хозяйственной деятельности</w:t>
      </w:r>
      <w:bookmarkEnd w:id="107"/>
      <w:bookmarkEnd w:id="108"/>
    </w:p>
    <w:p w:rsidR="00F45307" w:rsidRDefault="00F45307" w:rsidP="00FF7162">
      <w:pPr>
        <w:pStyle w:val="a4"/>
        <w:tabs>
          <w:tab w:val="left" w:pos="1701"/>
        </w:tabs>
        <w:ind w:left="0"/>
      </w:pPr>
    </w:p>
    <w:p w:rsidR="00FF7162" w:rsidRDefault="00FF7162" w:rsidP="00FF7162">
      <w:pPr>
        <w:pStyle w:val="a4"/>
        <w:tabs>
          <w:tab w:val="left" w:pos="1701"/>
        </w:tabs>
        <w:ind w:left="0"/>
      </w:pPr>
      <w:r>
        <w:t xml:space="preserve">Ограничения использования земельных участков и иных объектов недвижимости, расположенных в зонах с особыми условиями, установлены следующими нормативными правовыми актами: </w:t>
      </w:r>
    </w:p>
    <w:p w:rsidR="00FF7162" w:rsidRDefault="00FF7162" w:rsidP="00FF7162">
      <w:pPr>
        <w:pStyle w:val="a4"/>
        <w:numPr>
          <w:ilvl w:val="0"/>
          <w:numId w:val="25"/>
        </w:numPr>
        <w:tabs>
          <w:tab w:val="left" w:pos="1418"/>
        </w:tabs>
        <w:ind w:left="0" w:firstLine="993"/>
      </w:pPr>
      <w:r>
        <w:t xml:space="preserve">Водный кодекс Российской Федерации от 3 июня 2006 года № 74-ФЗ; </w:t>
      </w:r>
    </w:p>
    <w:p w:rsidR="00FF7162" w:rsidRDefault="00FF7162" w:rsidP="00FF7162">
      <w:pPr>
        <w:pStyle w:val="a4"/>
        <w:numPr>
          <w:ilvl w:val="0"/>
          <w:numId w:val="25"/>
        </w:numPr>
        <w:tabs>
          <w:tab w:val="left" w:pos="1418"/>
        </w:tabs>
        <w:ind w:left="0" w:firstLine="993"/>
      </w:pPr>
      <w:r>
        <w:t xml:space="preserve">Земельный кодекс Российской Федерации от 25 октября 2001 года; </w:t>
      </w:r>
    </w:p>
    <w:p w:rsidR="00FF7162" w:rsidRDefault="00FF7162" w:rsidP="00FF7162">
      <w:pPr>
        <w:pStyle w:val="a4"/>
        <w:numPr>
          <w:ilvl w:val="0"/>
          <w:numId w:val="25"/>
        </w:numPr>
        <w:tabs>
          <w:tab w:val="left" w:pos="1418"/>
        </w:tabs>
        <w:ind w:left="0" w:firstLine="993"/>
      </w:pPr>
      <w:r>
        <w:t>Федеральный закон от 10 января 2002 года № 7-ФЗ «Об охране окружающей среды»;</w:t>
      </w:r>
    </w:p>
    <w:p w:rsidR="00FF7162" w:rsidRDefault="00FF7162" w:rsidP="00FF7162">
      <w:pPr>
        <w:pStyle w:val="a4"/>
        <w:numPr>
          <w:ilvl w:val="0"/>
          <w:numId w:val="25"/>
        </w:numPr>
        <w:tabs>
          <w:tab w:val="left" w:pos="1418"/>
        </w:tabs>
        <w:ind w:left="0" w:firstLine="993"/>
      </w:pPr>
      <w:r>
        <w:t xml:space="preserve">Федеральный закон от 30 марта 1999 года № 52-ФЗ «О санитарно-эпидемиологическом благополучии населения»; </w:t>
      </w:r>
    </w:p>
    <w:p w:rsidR="00FF7162" w:rsidRDefault="00FF7162" w:rsidP="00FF7162">
      <w:pPr>
        <w:pStyle w:val="a4"/>
        <w:numPr>
          <w:ilvl w:val="0"/>
          <w:numId w:val="25"/>
        </w:numPr>
        <w:tabs>
          <w:tab w:val="left" w:pos="1418"/>
        </w:tabs>
        <w:ind w:left="0" w:firstLine="993"/>
      </w:pPr>
      <w:r>
        <w:lastRenderedPageBreak/>
        <w:t xml:space="preserve">Федеральный закон от 4 мая 1999 года № 96-ФЗ «Об охране атмосферного воздуха»; </w:t>
      </w:r>
    </w:p>
    <w:p w:rsidR="00FF7162" w:rsidRDefault="00FF7162" w:rsidP="00FF7162">
      <w:pPr>
        <w:pStyle w:val="a4"/>
        <w:numPr>
          <w:ilvl w:val="0"/>
          <w:numId w:val="25"/>
        </w:numPr>
        <w:tabs>
          <w:tab w:val="left" w:pos="1418"/>
        </w:tabs>
        <w:ind w:left="0" w:firstLine="993"/>
      </w:pPr>
      <w:r>
        <w:t xml:space="preserve">СанПиН 2.1.4.1110-02 «Зоны санитарной охраны источников водоснабжения и водопроводов питьевого назначения»; </w:t>
      </w:r>
    </w:p>
    <w:p w:rsidR="00FF7162" w:rsidRDefault="00FF7162" w:rsidP="00FF7162">
      <w:pPr>
        <w:pStyle w:val="a4"/>
        <w:numPr>
          <w:ilvl w:val="0"/>
          <w:numId w:val="25"/>
        </w:numPr>
        <w:tabs>
          <w:tab w:val="left" w:pos="1418"/>
        </w:tabs>
        <w:ind w:left="0" w:firstLine="993"/>
      </w:pPr>
      <w:r>
        <w:t xml:space="preserve">Постановление Главного государственного санитарного врача Российской Федерации от 10 апреля 2003 года № 38 «О введении в действие СанПиН 2.2.1/2.1.1.1200-03 «Санитарно- защитные зоны и санитарная классификация предприятий, сооружений и иных объектов»; </w:t>
      </w:r>
    </w:p>
    <w:p w:rsidR="00FF7162" w:rsidRDefault="00FF7162" w:rsidP="00FF7162">
      <w:pPr>
        <w:pStyle w:val="a4"/>
        <w:numPr>
          <w:ilvl w:val="0"/>
          <w:numId w:val="25"/>
        </w:numPr>
        <w:tabs>
          <w:tab w:val="left" w:pos="1418"/>
        </w:tabs>
        <w:ind w:left="0" w:firstLine="993"/>
      </w:pPr>
      <w:r>
        <w:t xml:space="preserve">СанПинН 2.1.5.980-00 «Гигиенические требования к охране поверхностных вод. Санитарные правила и нормы»; </w:t>
      </w:r>
    </w:p>
    <w:p w:rsidR="00FF7162" w:rsidRDefault="00FF7162" w:rsidP="00FF7162">
      <w:pPr>
        <w:pStyle w:val="a4"/>
        <w:numPr>
          <w:ilvl w:val="0"/>
          <w:numId w:val="25"/>
        </w:numPr>
        <w:tabs>
          <w:tab w:val="left" w:pos="1418"/>
        </w:tabs>
        <w:ind w:left="0" w:firstLine="993"/>
      </w:pPr>
      <w:r>
        <w:t xml:space="preserve">Постановление Главного государственного санитарного врача Российской Федерации от 30 апреля 2003 года №88 «О введении в действие санитарно-эпидемиологических правил СП 2.2.1.1312-03 «Гигиенические требования к проектированию вновь строящихся и реконструируемых промышленных предприятий»; </w:t>
      </w:r>
    </w:p>
    <w:p w:rsidR="00FF7162" w:rsidRDefault="00FF7162" w:rsidP="00FF7162">
      <w:pPr>
        <w:pStyle w:val="a4"/>
        <w:numPr>
          <w:ilvl w:val="0"/>
          <w:numId w:val="25"/>
        </w:numPr>
        <w:tabs>
          <w:tab w:val="left" w:pos="1418"/>
        </w:tabs>
        <w:ind w:left="0" w:firstLine="993"/>
      </w:pPr>
      <w:r>
        <w:t xml:space="preserve">Постановление Главного государственного санитарного врача Российской Федерации от 8 апреля 2003 года № 35 «О введении в действие СанПиН 2.1.1279-03 «Гигиенические требования к размещению, устройству и содержанию кладбищ, зданий и сооружений похоронного назначения»; </w:t>
      </w:r>
    </w:p>
    <w:p w:rsidR="00FF7162" w:rsidRDefault="00FF7162" w:rsidP="00FF7162">
      <w:pPr>
        <w:pStyle w:val="a4"/>
        <w:numPr>
          <w:ilvl w:val="0"/>
          <w:numId w:val="25"/>
        </w:numPr>
        <w:tabs>
          <w:tab w:val="left" w:pos="1418"/>
        </w:tabs>
        <w:ind w:left="0" w:firstLine="993"/>
      </w:pPr>
      <w:r>
        <w:t xml:space="preserve">Постановление Главного государственного санитарного врача Российской Федерации от 14 марта 2002 года №10 «О введении в действие Санитарных правил и норм «Зоны санитарной охраны источников водоснабжения и водопроводов питьевого назначения. СанПиН 2.1.4.1110-02»; </w:t>
      </w:r>
    </w:p>
    <w:p w:rsidR="00FF7162" w:rsidRDefault="00FF7162" w:rsidP="00FF7162">
      <w:pPr>
        <w:pStyle w:val="a4"/>
        <w:numPr>
          <w:ilvl w:val="0"/>
          <w:numId w:val="25"/>
        </w:numPr>
        <w:tabs>
          <w:tab w:val="left" w:pos="1418"/>
        </w:tabs>
        <w:ind w:left="0" w:firstLine="993"/>
      </w:pPr>
      <w:r>
        <w:t xml:space="preserve">Постановление Главного государственного санитарного врача Российской Федерации от 17 мая 2001 года № 14 «О введении в действие санитарных правил «Гигиенические требования к обеспечению качества атмосферного воздуха населенных мест. СанПиН 2.1.6.1032-01»; </w:t>
      </w:r>
    </w:p>
    <w:p w:rsidR="00FF7162" w:rsidRDefault="00FF7162" w:rsidP="00FF7162">
      <w:pPr>
        <w:pStyle w:val="a4"/>
        <w:numPr>
          <w:ilvl w:val="0"/>
          <w:numId w:val="25"/>
        </w:numPr>
        <w:tabs>
          <w:tab w:val="left" w:pos="1418"/>
        </w:tabs>
        <w:ind w:left="0" w:firstLine="993"/>
      </w:pPr>
      <w:r>
        <w:t xml:space="preserve">ГОСТ 17.1.3.13-86 Межгосударственный стандарт. Охрана природы. Гидросфера. «Общие требования к охране поверхностных вод от загрязнения». Введен в действие Постановлением Государственного комитета СССР по стандартам от 25 июня 1986 г. № 1790; </w:t>
      </w:r>
    </w:p>
    <w:p w:rsidR="00FF7162" w:rsidRDefault="00FF7162" w:rsidP="00FF7162">
      <w:pPr>
        <w:pStyle w:val="a4"/>
        <w:numPr>
          <w:ilvl w:val="0"/>
          <w:numId w:val="25"/>
        </w:numPr>
        <w:tabs>
          <w:tab w:val="left" w:pos="1418"/>
        </w:tabs>
        <w:ind w:left="0" w:firstLine="993"/>
      </w:pPr>
      <w:r>
        <w:t>ГОСТ 22283-88 Шум авиационный. Допустимые уровни шума на территории жилой застройки и методы его измерения. М., 1989 г.</w:t>
      </w:r>
    </w:p>
    <w:p w:rsidR="00D073EC" w:rsidRPr="00FB327F" w:rsidRDefault="00FF7162" w:rsidP="00D073EC">
      <w:pPr>
        <w:pStyle w:val="a4"/>
        <w:tabs>
          <w:tab w:val="left" w:pos="1701"/>
        </w:tabs>
        <w:ind w:left="0"/>
      </w:pPr>
      <w:r w:rsidRPr="00FB327F">
        <w:t>Перечень зон с особыми условиями использования территорий по экологическим условиям и нормативному режиму хозяйственной деятельности:</w:t>
      </w:r>
    </w:p>
    <w:p w:rsidR="00D073EC" w:rsidRPr="00D073EC" w:rsidRDefault="00D119C2" w:rsidP="00D073EC">
      <w:pPr>
        <w:pStyle w:val="a4"/>
        <w:numPr>
          <w:ilvl w:val="0"/>
          <w:numId w:val="26"/>
        </w:numPr>
        <w:tabs>
          <w:tab w:val="left" w:pos="1701"/>
        </w:tabs>
        <w:ind w:left="0" w:firstLine="1276"/>
        <w:rPr>
          <w:szCs w:val="28"/>
        </w:rPr>
      </w:pPr>
      <w:bookmarkStart w:id="109" w:name="OLE_LINK41"/>
      <w:bookmarkStart w:id="110" w:name="OLE_LINK42"/>
      <w:bookmarkStart w:id="111" w:name="OLE_LINK43"/>
      <w:r w:rsidRPr="00D073EC">
        <w:rPr>
          <w:szCs w:val="28"/>
          <w:lang w:val="en-US"/>
        </w:rPr>
        <w:t>III</w:t>
      </w:r>
      <w:r w:rsidRPr="00D073EC">
        <w:rPr>
          <w:szCs w:val="28"/>
        </w:rPr>
        <w:t xml:space="preserve"> пояс зоны санитарной охраны подземного источника питьевого водоснабжения</w:t>
      </w:r>
      <w:bookmarkEnd w:id="109"/>
      <w:bookmarkEnd w:id="110"/>
      <w:bookmarkEnd w:id="111"/>
      <w:r w:rsidRPr="00D073EC">
        <w:rPr>
          <w:szCs w:val="28"/>
        </w:rPr>
        <w:t xml:space="preserve">; </w:t>
      </w:r>
    </w:p>
    <w:p w:rsidR="00FF7162" w:rsidRPr="00D073EC" w:rsidRDefault="00FF7162" w:rsidP="00FF7162">
      <w:pPr>
        <w:pStyle w:val="a4"/>
        <w:numPr>
          <w:ilvl w:val="0"/>
          <w:numId w:val="26"/>
        </w:numPr>
        <w:tabs>
          <w:tab w:val="left" w:pos="1701"/>
        </w:tabs>
        <w:ind w:left="0" w:firstLine="1276"/>
      </w:pPr>
      <w:r w:rsidRPr="00D073EC">
        <w:t xml:space="preserve">охранные зоны </w:t>
      </w:r>
      <w:bookmarkStart w:id="112" w:name="OLE_LINK50"/>
      <w:bookmarkStart w:id="113" w:name="OLE_LINK51"/>
      <w:bookmarkStart w:id="114" w:name="OLE_LINK52"/>
      <w:r w:rsidRPr="00D073EC">
        <w:t>объектов электросетевого хозяйства</w:t>
      </w:r>
      <w:bookmarkEnd w:id="112"/>
      <w:bookmarkEnd w:id="113"/>
      <w:bookmarkEnd w:id="114"/>
      <w:r w:rsidRPr="00D073EC">
        <w:t>;</w:t>
      </w:r>
    </w:p>
    <w:p w:rsidR="00FF7162" w:rsidRPr="00D073EC" w:rsidRDefault="00FF7162" w:rsidP="00FF7162">
      <w:pPr>
        <w:pStyle w:val="a4"/>
        <w:numPr>
          <w:ilvl w:val="0"/>
          <w:numId w:val="26"/>
        </w:numPr>
        <w:tabs>
          <w:tab w:val="left" w:pos="1701"/>
        </w:tabs>
        <w:ind w:left="0" w:firstLine="1276"/>
        <w:rPr>
          <w:szCs w:val="28"/>
        </w:rPr>
      </w:pPr>
      <w:r w:rsidRPr="00D073EC">
        <w:rPr>
          <w:szCs w:val="28"/>
        </w:rPr>
        <w:t xml:space="preserve">охранные зоны объектов </w:t>
      </w:r>
      <w:bookmarkStart w:id="115" w:name="OLE_LINK59"/>
      <w:bookmarkStart w:id="116" w:name="OLE_LINK60"/>
      <w:bookmarkStart w:id="117" w:name="OLE_LINK61"/>
      <w:r w:rsidRPr="00D073EC">
        <w:rPr>
          <w:szCs w:val="28"/>
        </w:rPr>
        <w:t>газораспределительной сети</w:t>
      </w:r>
      <w:bookmarkEnd w:id="115"/>
      <w:bookmarkEnd w:id="116"/>
      <w:bookmarkEnd w:id="117"/>
      <w:r w:rsidRPr="00D073EC">
        <w:rPr>
          <w:szCs w:val="28"/>
        </w:rPr>
        <w:t>.</w:t>
      </w:r>
    </w:p>
    <w:p w:rsidR="00382717" w:rsidRPr="00382717" w:rsidRDefault="00382717" w:rsidP="00425FE8">
      <w:pPr>
        <w:rPr>
          <w:rFonts w:eastAsia="MS Mincho"/>
          <w:bCs/>
          <w:szCs w:val="28"/>
        </w:rPr>
      </w:pPr>
      <w:r w:rsidRPr="00382717">
        <w:rPr>
          <w:szCs w:val="28"/>
        </w:rPr>
        <w:t xml:space="preserve">Центральная </w:t>
      </w:r>
      <w:r>
        <w:rPr>
          <w:szCs w:val="28"/>
        </w:rPr>
        <w:t>часть</w:t>
      </w:r>
      <w:r w:rsidR="00002EF2" w:rsidRPr="00002EF2">
        <w:rPr>
          <w:szCs w:val="28"/>
        </w:rPr>
        <w:t xml:space="preserve"> </w:t>
      </w:r>
      <w:r>
        <w:rPr>
          <w:szCs w:val="28"/>
        </w:rPr>
        <w:t>проектируе</w:t>
      </w:r>
      <w:r w:rsidRPr="00382717">
        <w:rPr>
          <w:szCs w:val="28"/>
        </w:rPr>
        <w:t>м</w:t>
      </w:r>
      <w:r w:rsidR="00C22D4B" w:rsidRPr="00C22D4B">
        <w:rPr>
          <w:szCs w:val="28"/>
        </w:rPr>
        <w:t>ых</w:t>
      </w:r>
      <w:r w:rsidRPr="00382717">
        <w:rPr>
          <w:szCs w:val="28"/>
        </w:rPr>
        <w:t xml:space="preserve"> </w:t>
      </w:r>
      <w:r w:rsidR="00C22D4B" w:rsidRPr="00C22D4B">
        <w:rPr>
          <w:szCs w:val="28"/>
        </w:rPr>
        <w:t>автомобильных дорог</w:t>
      </w:r>
      <w:r>
        <w:rPr>
          <w:szCs w:val="28"/>
        </w:rPr>
        <w:t xml:space="preserve"> находится</w:t>
      </w:r>
      <w:r w:rsidRPr="00382717">
        <w:rPr>
          <w:szCs w:val="28"/>
        </w:rPr>
        <w:t xml:space="preserve"> в </w:t>
      </w:r>
      <w:r w:rsidRPr="00D073EC">
        <w:rPr>
          <w:szCs w:val="28"/>
          <w:lang w:val="en-US"/>
        </w:rPr>
        <w:t>III</w:t>
      </w:r>
      <w:r w:rsidRPr="00D073EC">
        <w:rPr>
          <w:szCs w:val="28"/>
        </w:rPr>
        <w:t xml:space="preserve"> пояс</w:t>
      </w:r>
      <w:r w:rsidRPr="00382717">
        <w:rPr>
          <w:szCs w:val="28"/>
        </w:rPr>
        <w:t>е</w:t>
      </w:r>
      <w:r w:rsidRPr="00D073EC">
        <w:rPr>
          <w:szCs w:val="28"/>
        </w:rPr>
        <w:t xml:space="preserve"> зоны санитарной охраны подземного источника питьевого водоснабжения</w:t>
      </w:r>
      <w:r w:rsidRPr="00382717">
        <w:t xml:space="preserve">. </w:t>
      </w:r>
      <w:r w:rsidR="00425FE8" w:rsidRPr="00425FE8">
        <w:t>Т</w:t>
      </w:r>
      <w:r w:rsidRPr="00382717">
        <w:t>ерритори</w:t>
      </w:r>
      <w:r w:rsidR="00425FE8" w:rsidRPr="00425FE8">
        <w:t>я</w:t>
      </w:r>
      <w:r w:rsidRPr="00382717">
        <w:t xml:space="preserve"> </w:t>
      </w:r>
      <w:r w:rsidR="00425FE8" w:rsidRPr="00425FE8">
        <w:t xml:space="preserve">зоны санитарной охраны </w:t>
      </w:r>
      <w:r w:rsidR="00425FE8">
        <w:rPr>
          <w:szCs w:val="28"/>
        </w:rPr>
        <w:t xml:space="preserve">определялась согласно требованиям </w:t>
      </w:r>
      <w:r w:rsidRPr="00382717">
        <w:rPr>
          <w:rFonts w:eastAsia="MS Mincho"/>
          <w:bCs/>
          <w:szCs w:val="28"/>
        </w:rPr>
        <w:t xml:space="preserve">СанПиН 2.1.4.1110-02 «Зоны санитарной охраны источников </w:t>
      </w:r>
      <w:r w:rsidRPr="00382717">
        <w:rPr>
          <w:rFonts w:eastAsia="MS Mincho"/>
          <w:bCs/>
          <w:szCs w:val="28"/>
        </w:rPr>
        <w:lastRenderedPageBreak/>
        <w:t>водоснабжения и водопроводов питьевого назначения»</w:t>
      </w:r>
      <w:r w:rsidR="00425FE8" w:rsidRPr="00425FE8">
        <w:rPr>
          <w:rFonts w:eastAsia="MS Mincho"/>
          <w:bCs/>
          <w:szCs w:val="28"/>
        </w:rPr>
        <w:t xml:space="preserve"> и</w:t>
      </w:r>
      <w:r w:rsidRPr="00382717">
        <w:rPr>
          <w:rFonts w:eastAsia="MS Mincho"/>
          <w:bCs/>
          <w:szCs w:val="28"/>
        </w:rPr>
        <w:t xml:space="preserve"> </w:t>
      </w:r>
      <w:r w:rsidRPr="00382717">
        <w:rPr>
          <w:bCs/>
          <w:szCs w:val="28"/>
          <w:shd w:val="clear" w:color="auto" w:fill="FFFFFF"/>
        </w:rPr>
        <w:t>СНиП 2.04.02-84* "Водоснабжение. Наружные сети и сооружения"</w:t>
      </w:r>
      <w:r w:rsidRPr="00382717">
        <w:rPr>
          <w:rFonts w:eastAsia="MS Mincho"/>
          <w:bCs/>
          <w:szCs w:val="28"/>
        </w:rPr>
        <w:t>.</w:t>
      </w:r>
      <w:r w:rsidRPr="00382717">
        <w:rPr>
          <w:rFonts w:eastAsia="MS Mincho"/>
          <w:bCs/>
          <w:szCs w:val="28"/>
        </w:rPr>
        <w:tab/>
      </w:r>
    </w:p>
    <w:p w:rsidR="00382717" w:rsidRPr="00002EF2" w:rsidRDefault="00002EF2" w:rsidP="00002EF2">
      <w:pPr>
        <w:rPr>
          <w:szCs w:val="28"/>
        </w:rPr>
      </w:pPr>
      <w:r w:rsidRPr="00002EF2">
        <w:rPr>
          <w:szCs w:val="28"/>
        </w:rPr>
        <w:t xml:space="preserve">Границы  </w:t>
      </w:r>
      <w:bookmarkStart w:id="118" w:name="OLE_LINK56"/>
      <w:bookmarkStart w:id="119" w:name="OLE_LINK57"/>
      <w:bookmarkStart w:id="120" w:name="OLE_LINK58"/>
      <w:r w:rsidRPr="00002EF2">
        <w:rPr>
          <w:szCs w:val="28"/>
        </w:rPr>
        <w:t xml:space="preserve">охранных зон </w:t>
      </w:r>
      <w:bookmarkStart w:id="121" w:name="OLE_LINK67"/>
      <w:bookmarkStart w:id="122" w:name="OLE_LINK68"/>
      <w:r w:rsidRPr="00D073EC">
        <w:t xml:space="preserve">объектов </w:t>
      </w:r>
      <w:bookmarkStart w:id="123" w:name="OLE_LINK65"/>
      <w:bookmarkStart w:id="124" w:name="OLE_LINK66"/>
      <w:bookmarkEnd w:id="118"/>
      <w:bookmarkEnd w:id="119"/>
      <w:bookmarkEnd w:id="120"/>
      <w:r w:rsidRPr="00D073EC">
        <w:t>электросетевого хозяйства</w:t>
      </w:r>
      <w:r w:rsidRPr="00002EF2">
        <w:t xml:space="preserve"> </w:t>
      </w:r>
      <w:bookmarkEnd w:id="121"/>
      <w:bookmarkEnd w:id="122"/>
      <w:bookmarkEnd w:id="123"/>
      <w:bookmarkEnd w:id="124"/>
      <w:r w:rsidRPr="00002EF2">
        <w:t>определялись</w:t>
      </w:r>
      <w:bookmarkStart w:id="125" w:name="OLE_LINK187"/>
      <w:bookmarkStart w:id="126" w:name="OLE_LINK188"/>
      <w:bookmarkStart w:id="127" w:name="OLE_LINK189"/>
      <w:r w:rsidRPr="00002EF2">
        <w:t xml:space="preserve"> в соответствии с требованиями </w:t>
      </w:r>
      <w:bookmarkEnd w:id="125"/>
      <w:bookmarkEnd w:id="126"/>
      <w:bookmarkEnd w:id="127"/>
      <w:r w:rsidRPr="00002EF2">
        <w:rPr>
          <w:rFonts w:eastAsia="Calibri"/>
          <w:szCs w:val="28"/>
          <w:lang w:eastAsia="en-US"/>
        </w:rPr>
        <w:t>Постановления Правительства РФ от 24 февраля 2009 г. N 160</w:t>
      </w:r>
      <w:r w:rsidRPr="00002EF2">
        <w:rPr>
          <w:szCs w:val="28"/>
        </w:rPr>
        <w:t xml:space="preserve"> «</w:t>
      </w:r>
      <w:r w:rsidRPr="00002EF2">
        <w:rPr>
          <w:rFonts w:eastAsia="Calibri"/>
          <w:szCs w:val="28"/>
          <w:lang w:eastAsia="en-US"/>
        </w:rPr>
        <w:t>О порядке установления охранных зон объектов электросетевого</w:t>
      </w:r>
      <w:r w:rsidRPr="00002EF2">
        <w:rPr>
          <w:szCs w:val="28"/>
        </w:rPr>
        <w:t xml:space="preserve"> </w:t>
      </w:r>
      <w:r w:rsidRPr="00002EF2">
        <w:rPr>
          <w:rFonts w:eastAsia="Calibri"/>
          <w:szCs w:val="28"/>
          <w:lang w:eastAsia="en-US"/>
        </w:rPr>
        <w:t xml:space="preserve">хозяйства и особых условий использования земельных участков, расположенных в границах таких зон». Границы </w:t>
      </w:r>
      <w:r w:rsidRPr="00002EF2">
        <w:rPr>
          <w:szCs w:val="28"/>
        </w:rPr>
        <w:t xml:space="preserve">охранных зон объектов </w:t>
      </w:r>
      <w:bookmarkStart w:id="128" w:name="OLE_LINK69"/>
      <w:bookmarkStart w:id="129" w:name="OLE_LINK70"/>
      <w:r w:rsidRPr="00002EF2">
        <w:rPr>
          <w:szCs w:val="28"/>
        </w:rPr>
        <w:t>газораспределительной сети</w:t>
      </w:r>
      <w:bookmarkEnd w:id="128"/>
      <w:bookmarkEnd w:id="129"/>
      <w:r w:rsidRPr="00002EF2">
        <w:rPr>
          <w:szCs w:val="28"/>
        </w:rPr>
        <w:t xml:space="preserve"> определялись согласно требованиям Постановление Правительства РФ от 20 ноября 2000 г. № 878 "Об утверждении Правил охраны газораспределительных сетей". Охранные зоны </w:t>
      </w:r>
      <w:r w:rsidRPr="00D073EC">
        <w:t>объектов электросетевого хозяйства</w:t>
      </w:r>
      <w:r w:rsidRPr="00002EF2">
        <w:t xml:space="preserve"> и </w:t>
      </w:r>
      <w:r w:rsidRPr="00002EF2">
        <w:rPr>
          <w:szCs w:val="28"/>
        </w:rPr>
        <w:t>газораспределительной сети проходят вдоль проектируем</w:t>
      </w:r>
      <w:r w:rsidR="00C22D4B" w:rsidRPr="00C22D4B">
        <w:rPr>
          <w:szCs w:val="28"/>
        </w:rPr>
        <w:t xml:space="preserve">ых </w:t>
      </w:r>
      <w:bookmarkStart w:id="130" w:name="OLE_LINK177"/>
      <w:bookmarkStart w:id="131" w:name="OLE_LINK178"/>
      <w:bookmarkStart w:id="132" w:name="OLE_LINK179"/>
      <w:r w:rsidR="00C22D4B" w:rsidRPr="00C22D4B">
        <w:rPr>
          <w:szCs w:val="28"/>
        </w:rPr>
        <w:t>автомобильных дорог</w:t>
      </w:r>
      <w:bookmarkEnd w:id="130"/>
      <w:bookmarkEnd w:id="131"/>
      <w:bookmarkEnd w:id="132"/>
      <w:r w:rsidRPr="00002EF2">
        <w:rPr>
          <w:szCs w:val="28"/>
        </w:rPr>
        <w:t>.</w:t>
      </w:r>
    </w:p>
    <w:p w:rsidR="00577C8B" w:rsidRPr="00C22D4B" w:rsidRDefault="00FF7162" w:rsidP="001D4D07">
      <w:pPr>
        <w:ind w:right="220"/>
        <w:rPr>
          <w:szCs w:val="28"/>
        </w:rPr>
      </w:pPr>
      <w:r>
        <w:t xml:space="preserve">Использование земельных участков и объектов капитального строительства, расположенных в пределах вышеперечисленных зон, осуществляется в соответствии с градостроительными регламентами по видам разрешенного использования земельных участков и объектов капитального строительства и предельным параметрам разрешенного строительства, реконструкции, с учетом ограничений, установленных законами, иными нормативными правовыми актами применительно к зонам с особым использованием территорий по экологическим условиям и </w:t>
      </w:r>
      <w:r w:rsidRPr="00C22D4B">
        <w:rPr>
          <w:szCs w:val="28"/>
        </w:rPr>
        <w:t>нормативному режиму градостроительной деятельности.</w:t>
      </w:r>
    </w:p>
    <w:p w:rsidR="00B63748" w:rsidRPr="00C22D4B" w:rsidRDefault="00C22D4B" w:rsidP="00C22D4B">
      <w:pPr>
        <w:ind w:firstLine="567"/>
      </w:pPr>
      <w:r w:rsidRPr="00C22D4B">
        <w:rPr>
          <w:szCs w:val="28"/>
        </w:rPr>
        <w:t xml:space="preserve">Проектом предлагается сформировать зону минимальных расстояний от автомобильных дорог до застройки </w:t>
      </w:r>
      <w:r w:rsidRPr="00002EF2">
        <w:t xml:space="preserve">в соответствии с </w:t>
      </w:r>
      <w:bookmarkStart w:id="133" w:name="OLE_LINK207"/>
      <w:bookmarkStart w:id="134" w:name="OLE_LINK208"/>
      <w:bookmarkStart w:id="135" w:name="OLE_LINK209"/>
      <w:r w:rsidRPr="00002EF2">
        <w:t>требованиями</w:t>
      </w:r>
      <w:r w:rsidRPr="00C22D4B">
        <w:t xml:space="preserve"> </w:t>
      </w:r>
      <w:bookmarkStart w:id="136" w:name="OLE_LINK186"/>
      <w:r w:rsidRPr="00384222">
        <w:rPr>
          <w:bCs/>
        </w:rPr>
        <w:t>СП 42.13330.2011 «СНиП 2.07.01-89* Градостроительство. Планировка и застройка городских и сельских поселений»</w:t>
      </w:r>
      <w:bookmarkEnd w:id="136"/>
      <w:r w:rsidRPr="00C22D4B">
        <w:rPr>
          <w:szCs w:val="28"/>
        </w:rPr>
        <w:t>.</w:t>
      </w:r>
      <w:r w:rsidRPr="00C22D4B">
        <w:rPr>
          <w:color w:val="FF0000"/>
          <w:szCs w:val="28"/>
        </w:rPr>
        <w:t xml:space="preserve"> </w:t>
      </w:r>
      <w:r w:rsidR="00B63748" w:rsidRPr="00C22D4B">
        <w:rPr>
          <w:bCs/>
          <w:color w:val="000000"/>
          <w:szCs w:val="28"/>
          <w:shd w:val="clear" w:color="auto" w:fill="FFFFFF"/>
        </w:rPr>
        <w:t>Расстояние от края основной проезжей части улиц, местных или боковых проездов до линии застройки следует принимать не более 25 м. 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w:t>
      </w:r>
      <w:bookmarkEnd w:id="133"/>
      <w:bookmarkEnd w:id="134"/>
      <w:bookmarkEnd w:id="135"/>
    </w:p>
    <w:p w:rsidR="00B63748" w:rsidRPr="00B63748" w:rsidRDefault="00B63748" w:rsidP="002566CC">
      <w:pPr>
        <w:pStyle w:val="a4"/>
        <w:tabs>
          <w:tab w:val="left" w:pos="1701"/>
        </w:tabs>
        <w:ind w:left="0"/>
        <w:rPr>
          <w:szCs w:val="28"/>
        </w:rPr>
      </w:pPr>
    </w:p>
    <w:p w:rsidR="0097591F" w:rsidRPr="00487458" w:rsidRDefault="0097591F" w:rsidP="0097591F">
      <w:pPr>
        <w:pStyle w:val="aff6"/>
        <w:spacing w:line="240" w:lineRule="auto"/>
        <w:jc w:val="center"/>
        <w:rPr>
          <w:rFonts w:ascii="Times New Roman" w:hAnsi="Times New Roman"/>
          <w:i w:val="0"/>
          <w:sz w:val="28"/>
          <w:szCs w:val="28"/>
        </w:rPr>
      </w:pPr>
      <w:bookmarkStart w:id="137" w:name="_Toc454799148"/>
      <w:r w:rsidRPr="00487458">
        <w:rPr>
          <w:rFonts w:ascii="Times New Roman" w:hAnsi="Times New Roman"/>
          <w:i w:val="0"/>
          <w:sz w:val="28"/>
          <w:szCs w:val="28"/>
        </w:rPr>
        <w:t>2.5. Вертикальная планировка и инженерная подготовка территории</w:t>
      </w:r>
      <w:bookmarkEnd w:id="137"/>
    </w:p>
    <w:p w:rsidR="0097591F" w:rsidRPr="004E4772" w:rsidRDefault="0097591F" w:rsidP="0097591F">
      <w:pPr>
        <w:pStyle w:val="a4"/>
        <w:tabs>
          <w:tab w:val="left" w:pos="1701"/>
        </w:tabs>
        <w:ind w:left="0" w:firstLine="708"/>
        <w:rPr>
          <w:color w:val="FF0000"/>
          <w:szCs w:val="28"/>
        </w:rPr>
      </w:pPr>
    </w:p>
    <w:p w:rsidR="00487458" w:rsidRPr="00B1144A" w:rsidRDefault="00487458" w:rsidP="00487458">
      <w:pPr>
        <w:pStyle w:val="a4"/>
        <w:tabs>
          <w:tab w:val="left" w:pos="1701"/>
        </w:tabs>
        <w:ind w:left="0" w:firstLine="708"/>
        <w:rPr>
          <w:color w:val="FF0000"/>
          <w:szCs w:val="28"/>
        </w:rPr>
      </w:pPr>
      <w:r w:rsidRPr="00B1144A">
        <w:rPr>
          <w:szCs w:val="28"/>
        </w:rPr>
        <w:t>В настоящее время проявлений неблагоприятных физико-геологических процессов на территории проектирования не наблюдается.</w:t>
      </w:r>
    </w:p>
    <w:p w:rsidR="00487458" w:rsidRPr="00B1144A" w:rsidRDefault="00487458" w:rsidP="00487458">
      <w:pPr>
        <w:pStyle w:val="a4"/>
        <w:tabs>
          <w:tab w:val="left" w:pos="1701"/>
        </w:tabs>
        <w:ind w:left="0" w:firstLine="708"/>
        <w:rPr>
          <w:color w:val="FF0000"/>
          <w:szCs w:val="28"/>
        </w:rPr>
      </w:pPr>
      <w:r>
        <w:rPr>
          <w:szCs w:val="28"/>
        </w:rPr>
        <w:t>Вертикальная планировка включает земляные работы по планированию уличной сети, установлению уклонов, выравниванию профилей</w:t>
      </w:r>
      <w:r w:rsidRPr="00B1144A">
        <w:rPr>
          <w:szCs w:val="28"/>
        </w:rPr>
        <w:t>.</w:t>
      </w:r>
    </w:p>
    <w:p w:rsidR="00487458" w:rsidRPr="00B1144A" w:rsidRDefault="00487458" w:rsidP="00487458">
      <w:pPr>
        <w:tabs>
          <w:tab w:val="left" w:pos="2310"/>
          <w:tab w:val="left" w:pos="3802"/>
        </w:tabs>
        <w:rPr>
          <w:szCs w:val="28"/>
        </w:rPr>
      </w:pPr>
      <w:r w:rsidRPr="00B1144A">
        <w:rPr>
          <w:szCs w:val="28"/>
        </w:rPr>
        <w:t xml:space="preserve">После завершения строительных работ планируется выполнить полное благоустройство прилегающей территории. Возможными источниками воздействия на атмосферный воздух будут являться выхлопные газы от работы строительной техники, автотранспорта и др. механизмов, процессы пыления и образования взвешенных веществ при пересыпке сыпучих материалов, выбросы загрязняющих веществ при лакокрасочных и сварочных работах. Основными источниками возможного </w:t>
      </w:r>
      <w:r w:rsidRPr="00B1144A">
        <w:rPr>
          <w:szCs w:val="28"/>
        </w:rPr>
        <w:lastRenderedPageBreak/>
        <w:t>виброакустического (шумового, инфразвукового и вибрационного) воздействия на окружающую среду в период строительства будет являться строительная техника, машины и механизмы, транспортные средства передвигающиеся по территории строительства объекта и близлежащим транспортным магистралям. В процессе строительства объекта негативное воздействие на земельные ресурсы и почвенно-растительный покров будут иметь место в виде сведения растительного покрова и срезки верхнего слоя естественного грунта в процессе вертикальной планировки поверхности строительной площадки.</w:t>
      </w:r>
    </w:p>
    <w:p w:rsidR="00FF7162" w:rsidRPr="00204362" w:rsidRDefault="00FF7162" w:rsidP="00204362">
      <w:pPr>
        <w:pStyle w:val="a4"/>
        <w:tabs>
          <w:tab w:val="left" w:pos="1701"/>
        </w:tabs>
        <w:ind w:left="0"/>
        <w:rPr>
          <w:color w:val="FF0000"/>
          <w:szCs w:val="28"/>
        </w:rPr>
      </w:pPr>
    </w:p>
    <w:p w:rsidR="00FF7162" w:rsidRPr="00487458" w:rsidRDefault="00204362" w:rsidP="00F45307">
      <w:pPr>
        <w:pStyle w:val="aff6"/>
        <w:spacing w:line="240" w:lineRule="auto"/>
        <w:jc w:val="center"/>
        <w:rPr>
          <w:rFonts w:ascii="Times New Roman" w:hAnsi="Times New Roman"/>
          <w:i w:val="0"/>
          <w:sz w:val="28"/>
          <w:szCs w:val="28"/>
        </w:rPr>
      </w:pPr>
      <w:bookmarkStart w:id="138" w:name="_Toc442361391"/>
      <w:bookmarkStart w:id="139" w:name="_Toc454799149"/>
      <w:r w:rsidRPr="00487458">
        <w:rPr>
          <w:rFonts w:ascii="Times New Roman" w:hAnsi="Times New Roman"/>
          <w:i w:val="0"/>
          <w:sz w:val="28"/>
          <w:szCs w:val="28"/>
        </w:rPr>
        <w:t>2.</w:t>
      </w:r>
      <w:r w:rsidR="0097591F" w:rsidRPr="00487458">
        <w:rPr>
          <w:rFonts w:ascii="Times New Roman" w:hAnsi="Times New Roman"/>
          <w:i w:val="0"/>
          <w:sz w:val="28"/>
          <w:szCs w:val="28"/>
        </w:rPr>
        <w:t>6</w:t>
      </w:r>
      <w:r w:rsidR="00FF7162" w:rsidRPr="00487458">
        <w:rPr>
          <w:rFonts w:ascii="Times New Roman" w:hAnsi="Times New Roman"/>
          <w:i w:val="0"/>
          <w:sz w:val="28"/>
          <w:szCs w:val="28"/>
        </w:rPr>
        <w:t>. Плотность и параметры застройки территории проектирования, в том числе – параметры планируемого строительства линейного объекта</w:t>
      </w:r>
      <w:bookmarkEnd w:id="138"/>
      <w:bookmarkEnd w:id="139"/>
    </w:p>
    <w:p w:rsidR="00F45307" w:rsidRPr="00487458" w:rsidRDefault="00F45307" w:rsidP="00FF7162">
      <w:pPr>
        <w:pStyle w:val="a4"/>
        <w:tabs>
          <w:tab w:val="left" w:pos="1701"/>
        </w:tabs>
        <w:ind w:left="0"/>
        <w:jc w:val="left"/>
      </w:pPr>
    </w:p>
    <w:p w:rsidR="008B54C5" w:rsidRPr="00C22D4B" w:rsidRDefault="008B54C5" w:rsidP="008B54C5">
      <w:pPr>
        <w:rPr>
          <w:szCs w:val="28"/>
        </w:rPr>
      </w:pPr>
      <w:r w:rsidRPr="008B54C5">
        <w:t xml:space="preserve">Территория проектирования расположена в районе частного сектора в городе </w:t>
      </w:r>
      <w:bookmarkStart w:id="140" w:name="OLE_LINK10"/>
      <w:bookmarkStart w:id="141" w:name="OLE_LINK11"/>
      <w:bookmarkStart w:id="142" w:name="OLE_LINK17"/>
      <w:r w:rsidRPr="008B54C5">
        <w:t>Верхняя Салда</w:t>
      </w:r>
      <w:bookmarkEnd w:id="140"/>
      <w:bookmarkEnd w:id="141"/>
      <w:bookmarkEnd w:id="142"/>
      <w:r w:rsidRPr="008B54C5">
        <w:t xml:space="preserve">. </w:t>
      </w:r>
      <w:r w:rsidRPr="008B54C5">
        <w:rPr>
          <w:szCs w:val="28"/>
        </w:rPr>
        <w:t>Прилегающая</w:t>
      </w:r>
      <w:r w:rsidRPr="00FB327F">
        <w:rPr>
          <w:szCs w:val="28"/>
        </w:rPr>
        <w:t xml:space="preserve"> территория проектируемой площадки насыщена инженерными коммуникациями, застроена частными домами с приусадебными постройками и огородами. Ближайшим водным объектом </w:t>
      </w:r>
      <w:r w:rsidRPr="00C22D4B">
        <w:rPr>
          <w:szCs w:val="28"/>
        </w:rPr>
        <w:t>является река Салда.</w:t>
      </w:r>
    </w:p>
    <w:p w:rsidR="001B0BFC" w:rsidRPr="00C22D4B" w:rsidRDefault="001B0BFC" w:rsidP="008B54C5">
      <w:pPr>
        <w:rPr>
          <w:szCs w:val="28"/>
        </w:rPr>
      </w:pPr>
      <w:r w:rsidRPr="00C22D4B">
        <w:rPr>
          <w:szCs w:val="28"/>
        </w:rPr>
        <w:t>Территория проектирования пересекает земельные участки, используемые для размещения автомобильных дорог и их конструктивных элементов, а также земельны</w:t>
      </w:r>
      <w:r w:rsidR="00C22D4B" w:rsidRPr="00C22D4B">
        <w:rPr>
          <w:szCs w:val="28"/>
        </w:rPr>
        <w:t>й</w:t>
      </w:r>
      <w:r w:rsidRPr="00C22D4B">
        <w:rPr>
          <w:szCs w:val="28"/>
        </w:rPr>
        <w:t xml:space="preserve"> участ</w:t>
      </w:r>
      <w:r w:rsidR="00C22D4B" w:rsidRPr="00C22D4B">
        <w:rPr>
          <w:szCs w:val="28"/>
        </w:rPr>
        <w:t>о</w:t>
      </w:r>
      <w:r w:rsidRPr="00C22D4B">
        <w:rPr>
          <w:szCs w:val="28"/>
        </w:rPr>
        <w:t xml:space="preserve">к для </w:t>
      </w:r>
      <w:r w:rsidR="00C22D4B" w:rsidRPr="00C22D4B">
        <w:rPr>
          <w:szCs w:val="28"/>
        </w:rPr>
        <w:t>строительства газопровода</w:t>
      </w:r>
      <w:r w:rsidRPr="00C22D4B">
        <w:rPr>
          <w:szCs w:val="28"/>
        </w:rPr>
        <w:t xml:space="preserve">. </w:t>
      </w:r>
    </w:p>
    <w:p w:rsidR="00FF7162" w:rsidRPr="00487458" w:rsidRDefault="00FF7162" w:rsidP="00487458">
      <w:pPr>
        <w:ind w:firstLine="708"/>
        <w:rPr>
          <w:szCs w:val="28"/>
          <w:lang w:val="en-US"/>
        </w:rPr>
      </w:pPr>
      <w:r w:rsidRPr="00C22D4B">
        <w:rPr>
          <w:szCs w:val="28"/>
        </w:rPr>
        <w:t xml:space="preserve">По предоставленным данным, в </w:t>
      </w:r>
      <w:r w:rsidR="00C22D4B" w:rsidRPr="00C22D4B">
        <w:rPr>
          <w:szCs w:val="28"/>
        </w:rPr>
        <w:t>зоне планируемого размещения расположено 2</w:t>
      </w:r>
      <w:r w:rsidRPr="00C22D4B">
        <w:rPr>
          <w:szCs w:val="28"/>
        </w:rPr>
        <w:t xml:space="preserve"> оформленных земельных участка. Описание существующих участков представлено в таблице 1.</w:t>
      </w:r>
    </w:p>
    <w:p w:rsidR="00FF7162" w:rsidRPr="00C22D4B" w:rsidRDefault="00FF7162" w:rsidP="00FF7162">
      <w:pPr>
        <w:ind w:firstLine="360"/>
        <w:jc w:val="right"/>
        <w:rPr>
          <w:szCs w:val="28"/>
        </w:rPr>
      </w:pPr>
      <w:r w:rsidRPr="00C22D4B">
        <w:rPr>
          <w:szCs w:val="28"/>
        </w:rPr>
        <w:t>Таблица 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95"/>
        <w:gridCol w:w="2240"/>
        <w:gridCol w:w="1313"/>
        <w:gridCol w:w="2695"/>
        <w:gridCol w:w="2228"/>
      </w:tblGrid>
      <w:tr w:rsidR="009F1CA5" w:rsidRPr="004E4772" w:rsidTr="00073B08">
        <w:trPr>
          <w:trHeight w:val="900"/>
        </w:trPr>
        <w:tc>
          <w:tcPr>
            <w:tcW w:w="572" w:type="pct"/>
            <w:shd w:val="clear" w:color="auto" w:fill="auto"/>
            <w:vAlign w:val="center"/>
            <w:hideMark/>
          </w:tcPr>
          <w:p w:rsidR="003A32FE" w:rsidRPr="00C22D4B" w:rsidRDefault="003A32FE" w:rsidP="00073B08">
            <w:pPr>
              <w:ind w:firstLine="0"/>
              <w:jc w:val="center"/>
              <w:rPr>
                <w:b/>
                <w:sz w:val="24"/>
                <w:szCs w:val="24"/>
              </w:rPr>
            </w:pPr>
            <w:r w:rsidRPr="00C22D4B">
              <w:rPr>
                <w:b/>
                <w:sz w:val="24"/>
                <w:szCs w:val="24"/>
              </w:rPr>
              <w:t>Номер участка</w:t>
            </w:r>
          </w:p>
        </w:tc>
        <w:tc>
          <w:tcPr>
            <w:tcW w:w="1170" w:type="pct"/>
            <w:shd w:val="clear" w:color="auto" w:fill="auto"/>
            <w:vAlign w:val="center"/>
            <w:hideMark/>
          </w:tcPr>
          <w:p w:rsidR="003A32FE" w:rsidRPr="00C22D4B" w:rsidRDefault="003A32FE" w:rsidP="00073B08">
            <w:pPr>
              <w:ind w:firstLine="0"/>
              <w:jc w:val="center"/>
              <w:rPr>
                <w:b/>
                <w:sz w:val="24"/>
                <w:szCs w:val="24"/>
              </w:rPr>
            </w:pPr>
            <w:r w:rsidRPr="00C22D4B">
              <w:rPr>
                <w:b/>
                <w:sz w:val="24"/>
                <w:szCs w:val="24"/>
              </w:rPr>
              <w:t>Кадастровый</w:t>
            </w:r>
          </w:p>
          <w:p w:rsidR="003A32FE" w:rsidRPr="00C22D4B" w:rsidRDefault="003A32FE" w:rsidP="00073B08">
            <w:pPr>
              <w:ind w:firstLine="0"/>
              <w:jc w:val="center"/>
              <w:rPr>
                <w:b/>
                <w:sz w:val="24"/>
                <w:szCs w:val="24"/>
              </w:rPr>
            </w:pPr>
            <w:r w:rsidRPr="00C22D4B">
              <w:rPr>
                <w:b/>
                <w:sz w:val="24"/>
                <w:szCs w:val="24"/>
              </w:rPr>
              <w:t>номер земельного участка</w:t>
            </w:r>
          </w:p>
        </w:tc>
        <w:tc>
          <w:tcPr>
            <w:tcW w:w="686" w:type="pct"/>
            <w:shd w:val="clear" w:color="auto" w:fill="auto"/>
            <w:vAlign w:val="center"/>
            <w:hideMark/>
          </w:tcPr>
          <w:p w:rsidR="003A32FE" w:rsidRPr="00C22D4B" w:rsidRDefault="003A32FE" w:rsidP="00073B08">
            <w:pPr>
              <w:ind w:firstLine="0"/>
              <w:jc w:val="center"/>
              <w:rPr>
                <w:b/>
                <w:sz w:val="24"/>
                <w:szCs w:val="24"/>
              </w:rPr>
            </w:pPr>
            <w:r w:rsidRPr="00C22D4B">
              <w:rPr>
                <w:b/>
                <w:sz w:val="24"/>
                <w:szCs w:val="24"/>
              </w:rPr>
              <w:t>Площадь м. кв.</w:t>
            </w:r>
          </w:p>
        </w:tc>
        <w:tc>
          <w:tcPr>
            <w:tcW w:w="1408" w:type="pct"/>
            <w:shd w:val="clear" w:color="auto" w:fill="auto"/>
            <w:vAlign w:val="center"/>
            <w:hideMark/>
          </w:tcPr>
          <w:p w:rsidR="003A32FE" w:rsidRPr="00C22D4B" w:rsidRDefault="003A32FE" w:rsidP="00073B08">
            <w:pPr>
              <w:ind w:firstLine="0"/>
              <w:jc w:val="center"/>
              <w:rPr>
                <w:b/>
                <w:sz w:val="24"/>
                <w:szCs w:val="24"/>
              </w:rPr>
            </w:pPr>
            <w:r w:rsidRPr="00C22D4B">
              <w:rPr>
                <w:b/>
                <w:sz w:val="24"/>
                <w:szCs w:val="24"/>
              </w:rPr>
              <w:t>Адрес</w:t>
            </w:r>
          </w:p>
        </w:tc>
        <w:tc>
          <w:tcPr>
            <w:tcW w:w="1164" w:type="pct"/>
            <w:shd w:val="clear" w:color="auto" w:fill="auto"/>
            <w:vAlign w:val="center"/>
            <w:hideMark/>
          </w:tcPr>
          <w:p w:rsidR="003A32FE" w:rsidRPr="00C22D4B" w:rsidRDefault="003A32FE" w:rsidP="00073B08">
            <w:pPr>
              <w:ind w:firstLine="0"/>
              <w:jc w:val="center"/>
              <w:rPr>
                <w:b/>
                <w:sz w:val="24"/>
                <w:szCs w:val="24"/>
              </w:rPr>
            </w:pPr>
            <w:r w:rsidRPr="00C22D4B">
              <w:rPr>
                <w:b/>
                <w:sz w:val="24"/>
                <w:szCs w:val="24"/>
              </w:rPr>
              <w:t>Вид разрешенного использования</w:t>
            </w:r>
          </w:p>
        </w:tc>
      </w:tr>
      <w:tr w:rsidR="003A32FE" w:rsidRPr="004E4772" w:rsidTr="00073B08">
        <w:trPr>
          <w:trHeight w:val="900"/>
        </w:trPr>
        <w:tc>
          <w:tcPr>
            <w:tcW w:w="5000" w:type="pct"/>
            <w:gridSpan w:val="5"/>
            <w:shd w:val="clear" w:color="auto" w:fill="auto"/>
            <w:noWrap/>
            <w:vAlign w:val="center"/>
            <w:hideMark/>
          </w:tcPr>
          <w:p w:rsidR="003A32FE" w:rsidRPr="00C22D4B" w:rsidRDefault="003A32FE" w:rsidP="00073B08">
            <w:pPr>
              <w:ind w:firstLine="0"/>
              <w:jc w:val="center"/>
              <w:rPr>
                <w:b/>
                <w:sz w:val="24"/>
                <w:szCs w:val="24"/>
              </w:rPr>
            </w:pPr>
            <w:r w:rsidRPr="00C22D4B">
              <w:rPr>
                <w:b/>
                <w:sz w:val="24"/>
                <w:szCs w:val="24"/>
              </w:rPr>
              <w:t>Существующие земельные участки</w:t>
            </w:r>
          </w:p>
        </w:tc>
      </w:tr>
      <w:tr w:rsidR="009F1CA5" w:rsidRPr="004E4772" w:rsidTr="00026687">
        <w:tc>
          <w:tcPr>
            <w:tcW w:w="572" w:type="pct"/>
            <w:shd w:val="clear" w:color="auto" w:fill="auto"/>
            <w:noWrap/>
            <w:vAlign w:val="center"/>
            <w:hideMark/>
          </w:tcPr>
          <w:p w:rsidR="003A32FE" w:rsidRPr="00C22D4B" w:rsidRDefault="00C22D4B" w:rsidP="00073B08">
            <w:pPr>
              <w:ind w:left="-567"/>
              <w:jc w:val="center"/>
              <w:rPr>
                <w:sz w:val="24"/>
                <w:szCs w:val="24"/>
                <w:lang w:val="en-US"/>
              </w:rPr>
            </w:pPr>
            <w:r w:rsidRPr="00C22D4B">
              <w:rPr>
                <w:sz w:val="24"/>
                <w:szCs w:val="24"/>
                <w:lang w:val="en-US"/>
              </w:rPr>
              <w:t>1</w:t>
            </w:r>
          </w:p>
        </w:tc>
        <w:tc>
          <w:tcPr>
            <w:tcW w:w="1170" w:type="pct"/>
            <w:shd w:val="clear" w:color="auto" w:fill="auto"/>
            <w:noWrap/>
            <w:vAlign w:val="center"/>
            <w:hideMark/>
          </w:tcPr>
          <w:p w:rsidR="003A32FE" w:rsidRPr="00C22D4B" w:rsidRDefault="003A32FE" w:rsidP="00073B08">
            <w:pPr>
              <w:ind w:firstLine="0"/>
              <w:jc w:val="center"/>
              <w:rPr>
                <w:sz w:val="24"/>
                <w:szCs w:val="24"/>
              </w:rPr>
            </w:pPr>
            <w:r w:rsidRPr="00C22D4B">
              <w:rPr>
                <w:sz w:val="24"/>
                <w:szCs w:val="24"/>
              </w:rPr>
              <w:t>66:08:0805022:30</w:t>
            </w:r>
          </w:p>
        </w:tc>
        <w:tc>
          <w:tcPr>
            <w:tcW w:w="686" w:type="pct"/>
            <w:shd w:val="clear" w:color="auto" w:fill="auto"/>
            <w:vAlign w:val="center"/>
            <w:hideMark/>
          </w:tcPr>
          <w:p w:rsidR="003A32FE" w:rsidRPr="00C22D4B" w:rsidRDefault="003A32FE" w:rsidP="00073B08">
            <w:pPr>
              <w:ind w:left="-567"/>
              <w:jc w:val="center"/>
              <w:rPr>
                <w:sz w:val="24"/>
                <w:szCs w:val="24"/>
              </w:rPr>
            </w:pPr>
            <w:r w:rsidRPr="00C22D4B">
              <w:rPr>
                <w:sz w:val="24"/>
                <w:szCs w:val="24"/>
              </w:rPr>
              <w:t>4953</w:t>
            </w:r>
            <w:r w:rsidR="004109C4" w:rsidRPr="00C22D4B">
              <w:rPr>
                <w:sz w:val="24"/>
                <w:szCs w:val="24"/>
              </w:rPr>
              <w:t>,</w:t>
            </w:r>
            <w:r w:rsidRPr="00C22D4B">
              <w:rPr>
                <w:sz w:val="24"/>
                <w:szCs w:val="24"/>
              </w:rPr>
              <w:t>00</w:t>
            </w:r>
          </w:p>
        </w:tc>
        <w:tc>
          <w:tcPr>
            <w:tcW w:w="1408" w:type="pct"/>
            <w:shd w:val="clear" w:color="auto" w:fill="auto"/>
            <w:vAlign w:val="center"/>
            <w:hideMark/>
          </w:tcPr>
          <w:p w:rsidR="003A32FE" w:rsidRPr="00C22D4B" w:rsidRDefault="003A32FE" w:rsidP="00073B08">
            <w:pPr>
              <w:ind w:firstLine="0"/>
              <w:jc w:val="center"/>
              <w:rPr>
                <w:sz w:val="24"/>
                <w:szCs w:val="24"/>
              </w:rPr>
            </w:pPr>
            <w:r w:rsidRPr="00C22D4B">
              <w:rPr>
                <w:sz w:val="24"/>
                <w:szCs w:val="24"/>
              </w:rPr>
              <w:t>г. Верхняя Салда,  300 метров восточнее жилой индивидуальной застройки</w:t>
            </w:r>
          </w:p>
        </w:tc>
        <w:tc>
          <w:tcPr>
            <w:tcW w:w="1164" w:type="pct"/>
            <w:shd w:val="clear" w:color="auto" w:fill="auto"/>
            <w:vAlign w:val="center"/>
            <w:hideMark/>
          </w:tcPr>
          <w:p w:rsidR="003A32FE" w:rsidRPr="00C22D4B" w:rsidRDefault="003A32FE" w:rsidP="00073B08">
            <w:pPr>
              <w:ind w:firstLine="0"/>
              <w:jc w:val="center"/>
              <w:rPr>
                <w:sz w:val="24"/>
                <w:szCs w:val="24"/>
              </w:rPr>
            </w:pPr>
            <w:bookmarkStart w:id="143" w:name="OLE_LINK27"/>
            <w:bookmarkStart w:id="144" w:name="OLE_LINK32"/>
            <w:bookmarkStart w:id="145" w:name="OLE_LINK33"/>
            <w:r w:rsidRPr="00C22D4B">
              <w:rPr>
                <w:sz w:val="24"/>
                <w:szCs w:val="24"/>
              </w:rPr>
              <w:t>для строительства газопровода протяженностью 990 метров от ШРП "Вертолетный завод" до ГЛК "Мельничная"</w:t>
            </w:r>
            <w:bookmarkEnd w:id="143"/>
            <w:bookmarkEnd w:id="144"/>
            <w:bookmarkEnd w:id="145"/>
          </w:p>
        </w:tc>
      </w:tr>
      <w:tr w:rsidR="009F1CA5" w:rsidRPr="004E4772" w:rsidTr="00026687">
        <w:tc>
          <w:tcPr>
            <w:tcW w:w="572"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A32FE" w:rsidRPr="00C22D4B" w:rsidRDefault="00C22D4B" w:rsidP="00073B08">
            <w:pPr>
              <w:ind w:left="-567"/>
              <w:jc w:val="center"/>
              <w:rPr>
                <w:sz w:val="24"/>
                <w:szCs w:val="24"/>
                <w:lang w:val="en-US"/>
              </w:rPr>
            </w:pPr>
            <w:r w:rsidRPr="00C22D4B">
              <w:rPr>
                <w:sz w:val="24"/>
                <w:szCs w:val="24"/>
                <w:lang w:val="en-US"/>
              </w:rPr>
              <w:t>2</w:t>
            </w:r>
          </w:p>
        </w:tc>
        <w:tc>
          <w:tcPr>
            <w:tcW w:w="117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A32FE" w:rsidRPr="00C22D4B" w:rsidRDefault="003A32FE" w:rsidP="00073B08">
            <w:pPr>
              <w:ind w:firstLine="0"/>
              <w:jc w:val="center"/>
              <w:rPr>
                <w:sz w:val="24"/>
                <w:szCs w:val="24"/>
              </w:rPr>
            </w:pPr>
            <w:r w:rsidRPr="00C22D4B">
              <w:rPr>
                <w:sz w:val="24"/>
                <w:szCs w:val="24"/>
              </w:rPr>
              <w:t>66:08:0000000:100</w:t>
            </w:r>
          </w:p>
        </w:tc>
        <w:tc>
          <w:tcPr>
            <w:tcW w:w="6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32FE" w:rsidRPr="00C22D4B" w:rsidRDefault="003A32FE" w:rsidP="00073B08">
            <w:pPr>
              <w:ind w:left="-567"/>
              <w:jc w:val="center"/>
              <w:rPr>
                <w:sz w:val="24"/>
                <w:szCs w:val="24"/>
              </w:rPr>
            </w:pPr>
            <w:r w:rsidRPr="00C22D4B">
              <w:rPr>
                <w:sz w:val="24"/>
                <w:szCs w:val="24"/>
              </w:rPr>
              <w:t>1228</w:t>
            </w:r>
            <w:r w:rsidR="004109C4" w:rsidRPr="00C22D4B">
              <w:rPr>
                <w:sz w:val="24"/>
                <w:szCs w:val="24"/>
              </w:rPr>
              <w:t>,</w:t>
            </w:r>
            <w:r w:rsidRPr="00C22D4B">
              <w:rPr>
                <w:sz w:val="24"/>
                <w:szCs w:val="24"/>
              </w:rPr>
              <w:t>00</w:t>
            </w:r>
          </w:p>
        </w:tc>
        <w:tc>
          <w:tcPr>
            <w:tcW w:w="140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32FE" w:rsidRPr="00C22D4B" w:rsidRDefault="003A32FE" w:rsidP="00073B08">
            <w:pPr>
              <w:ind w:firstLine="0"/>
              <w:jc w:val="center"/>
              <w:rPr>
                <w:sz w:val="24"/>
                <w:szCs w:val="24"/>
              </w:rPr>
            </w:pPr>
            <w:r w:rsidRPr="00C22D4B">
              <w:rPr>
                <w:sz w:val="24"/>
                <w:szCs w:val="24"/>
              </w:rPr>
              <w:t>г. Верхняя Салда, ул. Ветеринарная</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A32FE" w:rsidRPr="00C22D4B" w:rsidRDefault="00073B08" w:rsidP="00073B08">
            <w:pPr>
              <w:ind w:firstLine="0"/>
              <w:jc w:val="center"/>
              <w:rPr>
                <w:sz w:val="24"/>
                <w:szCs w:val="24"/>
              </w:rPr>
            </w:pPr>
            <w:bookmarkStart w:id="146" w:name="OLE_LINK79"/>
            <w:bookmarkStart w:id="147" w:name="OLE_LINK80"/>
            <w:bookmarkStart w:id="148" w:name="OLE_LINK81"/>
            <w:r w:rsidRPr="00C22D4B">
              <w:rPr>
                <w:sz w:val="24"/>
                <w:szCs w:val="24"/>
              </w:rPr>
              <w:t>п</w:t>
            </w:r>
            <w:r w:rsidR="003A32FE" w:rsidRPr="00C22D4B">
              <w:rPr>
                <w:sz w:val="24"/>
                <w:szCs w:val="24"/>
              </w:rPr>
              <w:t>од автомобильную дорогу общего пользования</w:t>
            </w:r>
            <w:bookmarkEnd w:id="146"/>
            <w:bookmarkEnd w:id="147"/>
            <w:bookmarkEnd w:id="148"/>
          </w:p>
        </w:tc>
      </w:tr>
    </w:tbl>
    <w:p w:rsidR="00FF7162" w:rsidRPr="004E4772" w:rsidRDefault="00FF7162" w:rsidP="00FF7162">
      <w:pPr>
        <w:ind w:firstLine="708"/>
        <w:rPr>
          <w:color w:val="FF0000"/>
          <w:szCs w:val="28"/>
        </w:rPr>
      </w:pPr>
    </w:p>
    <w:p w:rsidR="00FF7162" w:rsidRPr="00C22D4B" w:rsidRDefault="00FF7162" w:rsidP="00FF7162">
      <w:pPr>
        <w:ind w:firstLine="708"/>
        <w:rPr>
          <w:szCs w:val="28"/>
        </w:rPr>
      </w:pPr>
      <w:r w:rsidRPr="00C22D4B">
        <w:rPr>
          <w:szCs w:val="28"/>
        </w:rPr>
        <w:t>В границах проекта публичные сервитуты не</w:t>
      </w:r>
      <w:r w:rsidR="004E4772" w:rsidRPr="00C22D4B">
        <w:rPr>
          <w:szCs w:val="28"/>
        </w:rPr>
        <w:t xml:space="preserve"> были</w:t>
      </w:r>
      <w:r w:rsidRPr="00C22D4B">
        <w:rPr>
          <w:szCs w:val="28"/>
        </w:rPr>
        <w:t xml:space="preserve"> установлены.</w:t>
      </w:r>
    </w:p>
    <w:p w:rsidR="00FF7162" w:rsidRPr="002566CC" w:rsidRDefault="00FF7162" w:rsidP="00FF7162">
      <w:pPr>
        <w:ind w:firstLine="708"/>
        <w:rPr>
          <w:szCs w:val="28"/>
        </w:rPr>
      </w:pPr>
      <w:r w:rsidRPr="002566CC">
        <w:rPr>
          <w:szCs w:val="28"/>
        </w:rPr>
        <w:lastRenderedPageBreak/>
        <w:t>Результатом проекта межевания территорий является определение местоположения проектных границ земельных участков.</w:t>
      </w:r>
    </w:p>
    <w:p w:rsidR="00FF7162" w:rsidRDefault="00FF7162" w:rsidP="00FF7162">
      <w:pPr>
        <w:ind w:firstLine="708"/>
        <w:rPr>
          <w:szCs w:val="28"/>
        </w:rPr>
      </w:pPr>
      <w:r>
        <w:rPr>
          <w:szCs w:val="28"/>
        </w:rPr>
        <w:t>При разработке проекта межевания предусматривается решение следующих задач:</w:t>
      </w:r>
    </w:p>
    <w:p w:rsidR="00FF7162" w:rsidRDefault="00FF7162" w:rsidP="00FF7162">
      <w:pPr>
        <w:pStyle w:val="a4"/>
        <w:numPr>
          <w:ilvl w:val="0"/>
          <w:numId w:val="27"/>
        </w:numPr>
        <w:tabs>
          <w:tab w:val="left" w:pos="1701"/>
        </w:tabs>
        <w:ind w:left="0" w:firstLine="1276"/>
        <w:rPr>
          <w:szCs w:val="28"/>
        </w:rPr>
      </w:pPr>
      <w:r>
        <w:rPr>
          <w:szCs w:val="28"/>
        </w:rPr>
        <w:t>организация рациональной планировочной структуры территории, возникающей в результате межевания;</w:t>
      </w:r>
    </w:p>
    <w:p w:rsidR="00FF7162" w:rsidRDefault="00FF7162" w:rsidP="00FF7162">
      <w:pPr>
        <w:pStyle w:val="a4"/>
        <w:numPr>
          <w:ilvl w:val="0"/>
          <w:numId w:val="27"/>
        </w:numPr>
        <w:tabs>
          <w:tab w:val="left" w:pos="1701"/>
        </w:tabs>
        <w:ind w:left="0" w:firstLine="1276"/>
        <w:rPr>
          <w:szCs w:val="28"/>
        </w:rPr>
      </w:pPr>
      <w:r>
        <w:rPr>
          <w:szCs w:val="28"/>
        </w:rPr>
        <w:t>организация рациональной планировки каждого земельного участка, образуемого в результате межевания территории.</w:t>
      </w:r>
    </w:p>
    <w:p w:rsidR="00FF7162" w:rsidRDefault="00FF7162" w:rsidP="00FF7162">
      <w:pPr>
        <w:ind w:firstLine="708"/>
        <w:rPr>
          <w:szCs w:val="28"/>
        </w:rPr>
      </w:pPr>
      <w:r>
        <w:rPr>
          <w:szCs w:val="28"/>
        </w:rPr>
        <w:t>Под рациональной планировкой территории понимается:</w:t>
      </w:r>
    </w:p>
    <w:p w:rsidR="00FF7162" w:rsidRDefault="00FF7162" w:rsidP="00FF7162">
      <w:pPr>
        <w:pStyle w:val="a4"/>
        <w:numPr>
          <w:ilvl w:val="0"/>
          <w:numId w:val="28"/>
        </w:numPr>
        <w:tabs>
          <w:tab w:val="left" w:pos="1701"/>
        </w:tabs>
        <w:ind w:left="0" w:firstLine="1276"/>
        <w:rPr>
          <w:szCs w:val="28"/>
        </w:rPr>
      </w:pPr>
      <w:r>
        <w:rPr>
          <w:szCs w:val="28"/>
        </w:rPr>
        <w:t>создание планировочной структуры территории, включающей в себя все элементы градостроительного обустройства территории в соответствии с градостроительной документацией;</w:t>
      </w:r>
    </w:p>
    <w:p w:rsidR="00FF7162" w:rsidRDefault="00FF7162" w:rsidP="00FF7162">
      <w:pPr>
        <w:pStyle w:val="a4"/>
        <w:numPr>
          <w:ilvl w:val="0"/>
          <w:numId w:val="28"/>
        </w:numPr>
        <w:tabs>
          <w:tab w:val="left" w:pos="1701"/>
        </w:tabs>
        <w:ind w:left="0" w:firstLine="1276"/>
        <w:rPr>
          <w:szCs w:val="28"/>
        </w:rPr>
      </w:pPr>
      <w:r>
        <w:rPr>
          <w:szCs w:val="28"/>
        </w:rPr>
        <w:t>минимизация системы публичных сервитутов, а также справедливое распределение территории, обременяющее одни земельные участки в интересах других, или для использования в общественных целях;</w:t>
      </w:r>
    </w:p>
    <w:p w:rsidR="00FF7162" w:rsidRDefault="00FF7162" w:rsidP="00FF7162">
      <w:pPr>
        <w:pStyle w:val="a4"/>
        <w:numPr>
          <w:ilvl w:val="0"/>
          <w:numId w:val="28"/>
        </w:numPr>
        <w:tabs>
          <w:tab w:val="left" w:pos="1701"/>
        </w:tabs>
        <w:ind w:left="0" w:firstLine="1276"/>
        <w:rPr>
          <w:szCs w:val="28"/>
        </w:rPr>
      </w:pPr>
      <w:r>
        <w:rPr>
          <w:szCs w:val="28"/>
        </w:rPr>
        <w:t>обеспечение  планировочными элементами территории для полноценного использования каждого земельного участка с минимальными издержками для него;</w:t>
      </w:r>
    </w:p>
    <w:p w:rsidR="00FF7162" w:rsidRDefault="00FF7162" w:rsidP="00FF7162">
      <w:pPr>
        <w:pStyle w:val="a4"/>
        <w:numPr>
          <w:ilvl w:val="0"/>
          <w:numId w:val="28"/>
        </w:numPr>
        <w:tabs>
          <w:tab w:val="left" w:pos="1701"/>
        </w:tabs>
        <w:ind w:left="0" w:firstLine="1276"/>
        <w:rPr>
          <w:szCs w:val="28"/>
        </w:rPr>
      </w:pPr>
      <w:r>
        <w:rPr>
          <w:szCs w:val="28"/>
        </w:rPr>
        <w:t>защита территорий, зарезервированных для общественных и государственных нужд, посредством определения границ соответствующих земельных участков;</w:t>
      </w:r>
    </w:p>
    <w:p w:rsidR="00FF7162" w:rsidRDefault="00FF7162" w:rsidP="00FF7162">
      <w:pPr>
        <w:pStyle w:val="a4"/>
        <w:numPr>
          <w:ilvl w:val="0"/>
          <w:numId w:val="28"/>
        </w:numPr>
        <w:tabs>
          <w:tab w:val="left" w:pos="1701"/>
        </w:tabs>
        <w:ind w:left="0" w:firstLine="1276"/>
        <w:rPr>
          <w:szCs w:val="28"/>
        </w:rPr>
      </w:pPr>
      <w:r>
        <w:rPr>
          <w:szCs w:val="28"/>
        </w:rPr>
        <w:t>выявление территориальных ресурсов, которые могут быть использованы для создания новых объектов недвижимого имущества или для развития существующих, включая имущество, предназначенное для общественного использования.</w:t>
      </w:r>
    </w:p>
    <w:p w:rsidR="00FF7162" w:rsidRDefault="00FF7162" w:rsidP="00FF7162">
      <w:pPr>
        <w:ind w:firstLine="708"/>
        <w:rPr>
          <w:szCs w:val="28"/>
        </w:rPr>
      </w:pPr>
      <w:r>
        <w:rPr>
          <w:szCs w:val="28"/>
        </w:rPr>
        <w:t>Под рациональной планировкой земельного участка понимается:</w:t>
      </w:r>
    </w:p>
    <w:p w:rsidR="00FF7162" w:rsidRDefault="00FF7162" w:rsidP="00FF7162">
      <w:pPr>
        <w:pStyle w:val="a4"/>
        <w:numPr>
          <w:ilvl w:val="0"/>
          <w:numId w:val="29"/>
        </w:numPr>
        <w:tabs>
          <w:tab w:val="left" w:pos="1701"/>
        </w:tabs>
        <w:ind w:left="0" w:firstLine="1276"/>
        <w:rPr>
          <w:szCs w:val="28"/>
        </w:rPr>
      </w:pPr>
      <w:r>
        <w:rPr>
          <w:szCs w:val="28"/>
        </w:rPr>
        <w:t>обеспечение планировкой земельного участка эксплуатационной самодостаточности объекта недвижимого имущества, включая сохранения им тех эксплуатационных свойств, которыми он характеризуется в соответствии с действующей документацией;</w:t>
      </w:r>
    </w:p>
    <w:p w:rsidR="00FF7162" w:rsidRDefault="00FF7162" w:rsidP="00FF7162">
      <w:pPr>
        <w:pStyle w:val="a4"/>
        <w:numPr>
          <w:ilvl w:val="0"/>
          <w:numId w:val="29"/>
        </w:numPr>
        <w:tabs>
          <w:tab w:val="left" w:pos="1701"/>
        </w:tabs>
        <w:ind w:left="0" w:firstLine="1276"/>
        <w:rPr>
          <w:szCs w:val="28"/>
        </w:rPr>
      </w:pPr>
      <w:r>
        <w:rPr>
          <w:szCs w:val="28"/>
        </w:rPr>
        <w:t>обеспечение возможности проведения ремонта инженерных сетей, составляющих недвижимое имущество, т.е. резервирование в пределах земельного участка пространства, необходимого для реализации стандартной технологии мероприятий ремонта.</w:t>
      </w:r>
    </w:p>
    <w:p w:rsidR="00FF7162" w:rsidRDefault="00FF7162" w:rsidP="00FF7162">
      <w:pPr>
        <w:tabs>
          <w:tab w:val="left" w:pos="1701"/>
        </w:tabs>
        <w:rPr>
          <w:szCs w:val="28"/>
        </w:rPr>
      </w:pPr>
      <w:r>
        <w:rPr>
          <w:szCs w:val="28"/>
        </w:rPr>
        <w:t>В соответствии с действующими нормативными правовыми актами (Градостроительный кодекс РФ, Земельный кодекс РФ и другие нормативные документы) проект межевания территории включает в себя чертежи межевания территории, на которых отображаются:</w:t>
      </w:r>
    </w:p>
    <w:p w:rsidR="00FF7162" w:rsidRDefault="00FF7162" w:rsidP="00FF7162">
      <w:pPr>
        <w:pStyle w:val="a4"/>
        <w:numPr>
          <w:ilvl w:val="0"/>
          <w:numId w:val="29"/>
        </w:numPr>
        <w:tabs>
          <w:tab w:val="left" w:pos="1701"/>
        </w:tabs>
        <w:ind w:left="0" w:firstLine="1276"/>
        <w:rPr>
          <w:szCs w:val="28"/>
        </w:rPr>
      </w:pPr>
      <w:r>
        <w:rPr>
          <w:szCs w:val="28"/>
        </w:rPr>
        <w:t>красные линии, утвержденные в составе проекта планировки;</w:t>
      </w:r>
    </w:p>
    <w:p w:rsidR="00FF7162" w:rsidRDefault="00FF7162" w:rsidP="00FF7162">
      <w:pPr>
        <w:pStyle w:val="a4"/>
        <w:numPr>
          <w:ilvl w:val="0"/>
          <w:numId w:val="29"/>
        </w:numPr>
        <w:tabs>
          <w:tab w:val="left" w:pos="1701"/>
        </w:tabs>
        <w:ind w:left="0" w:firstLine="1276"/>
        <w:rPr>
          <w:szCs w:val="28"/>
        </w:rPr>
      </w:pPr>
      <w:r>
        <w:rPr>
          <w:szCs w:val="28"/>
        </w:rPr>
        <w:t>границы застроенных земельных участков, в том числе границы земельных участков, на которых расположены линейные объекты;</w:t>
      </w:r>
    </w:p>
    <w:p w:rsidR="00FF7162" w:rsidRDefault="00FF7162" w:rsidP="00FF7162">
      <w:pPr>
        <w:pStyle w:val="a4"/>
        <w:numPr>
          <w:ilvl w:val="0"/>
          <w:numId w:val="29"/>
        </w:numPr>
        <w:tabs>
          <w:tab w:val="left" w:pos="1701"/>
        </w:tabs>
        <w:ind w:left="0" w:firstLine="1276"/>
        <w:rPr>
          <w:szCs w:val="28"/>
        </w:rPr>
      </w:pPr>
      <w:r>
        <w:rPr>
          <w:szCs w:val="28"/>
        </w:rPr>
        <w:t>границы образуемых земельных участков, планируемых для размещения линейного объекта;</w:t>
      </w:r>
    </w:p>
    <w:p w:rsidR="00FF7162" w:rsidRDefault="00FF7162" w:rsidP="00FF7162">
      <w:pPr>
        <w:pStyle w:val="a4"/>
        <w:numPr>
          <w:ilvl w:val="0"/>
          <w:numId w:val="29"/>
        </w:numPr>
        <w:tabs>
          <w:tab w:val="left" w:pos="1701"/>
        </w:tabs>
        <w:ind w:left="0" w:firstLine="1276"/>
        <w:rPr>
          <w:szCs w:val="28"/>
        </w:rPr>
      </w:pPr>
      <w:r>
        <w:rPr>
          <w:szCs w:val="28"/>
        </w:rPr>
        <w:lastRenderedPageBreak/>
        <w:t>границы земельных участков, предназначенных для размещения объектов капитального строительства федерального, регионального или местного значения;</w:t>
      </w:r>
    </w:p>
    <w:p w:rsidR="00FF7162" w:rsidRDefault="00FF7162" w:rsidP="00FF7162">
      <w:pPr>
        <w:pStyle w:val="a4"/>
        <w:numPr>
          <w:ilvl w:val="0"/>
          <w:numId w:val="29"/>
        </w:numPr>
        <w:tabs>
          <w:tab w:val="left" w:pos="1701"/>
        </w:tabs>
        <w:ind w:left="0" w:firstLine="1276"/>
        <w:rPr>
          <w:szCs w:val="28"/>
        </w:rPr>
      </w:pPr>
      <w:r>
        <w:rPr>
          <w:szCs w:val="28"/>
        </w:rPr>
        <w:t>границы зон действия публичных сервитутов.</w:t>
      </w:r>
    </w:p>
    <w:p w:rsidR="00FF7162" w:rsidRDefault="00FF7162" w:rsidP="00FF7162">
      <w:pPr>
        <w:pStyle w:val="afd"/>
        <w:spacing w:after="0"/>
        <w:rPr>
          <w:rFonts w:ascii="Times New Roman" w:hAnsi="Times New Roman" w:cs="Times New Roman"/>
          <w:b/>
          <w:i/>
          <w:sz w:val="28"/>
          <w:szCs w:val="28"/>
        </w:rPr>
      </w:pPr>
      <w:r>
        <w:rPr>
          <w:rFonts w:ascii="Times New Roman" w:hAnsi="Times New Roman" w:cs="Times New Roman"/>
          <w:b/>
          <w:i/>
          <w:sz w:val="28"/>
          <w:szCs w:val="28"/>
        </w:rPr>
        <w:t>Выделение территорий, подлежащих межеванию</w:t>
      </w:r>
    </w:p>
    <w:p w:rsidR="00CC3BC7" w:rsidRDefault="00CC3BC7" w:rsidP="00CC3BC7">
      <w:pPr>
        <w:ind w:firstLine="708"/>
        <w:rPr>
          <w:szCs w:val="28"/>
        </w:rPr>
      </w:pPr>
      <w:r w:rsidRPr="003E4A2E">
        <w:rPr>
          <w:szCs w:val="28"/>
        </w:rPr>
        <w:t>Границы территорий выделены в соответствии с «</w:t>
      </w:r>
      <w:r w:rsidR="003E4A2E" w:rsidRPr="003E4A2E">
        <w:rPr>
          <w:szCs w:val="28"/>
        </w:rPr>
        <w:t>Чертежом красных линий</w:t>
      </w:r>
      <w:r w:rsidRPr="003E4A2E">
        <w:rPr>
          <w:szCs w:val="28"/>
        </w:rPr>
        <w:t>»,</w:t>
      </w:r>
      <w:r>
        <w:rPr>
          <w:szCs w:val="28"/>
        </w:rPr>
        <w:t xml:space="preserve"> который является частью проекта планировки на данную территорию и с учетом границ ранее выделенных земельных участков фактически сложившихся объектов в пределах границ проектирования и на прилегающей территории.</w:t>
      </w:r>
    </w:p>
    <w:p w:rsidR="00CC3BC7" w:rsidRDefault="00CC3BC7" w:rsidP="00CC3BC7">
      <w:pPr>
        <w:ind w:firstLine="708"/>
        <w:rPr>
          <w:szCs w:val="28"/>
        </w:rPr>
      </w:pPr>
      <w:r>
        <w:rPr>
          <w:szCs w:val="28"/>
        </w:rPr>
        <w:t xml:space="preserve">Проектное решение предусматривает выделение земельного участка для размещения </w:t>
      </w:r>
      <w:r w:rsidR="003E4A2E" w:rsidRPr="003E4A2E">
        <w:rPr>
          <w:szCs w:val="28"/>
        </w:rPr>
        <w:t>автомобильн</w:t>
      </w:r>
      <w:r w:rsidR="00EB6472" w:rsidRPr="00EB6472">
        <w:rPr>
          <w:szCs w:val="28"/>
        </w:rPr>
        <w:t>ой</w:t>
      </w:r>
      <w:r w:rsidR="003E4A2E" w:rsidRPr="003E4A2E">
        <w:rPr>
          <w:szCs w:val="28"/>
        </w:rPr>
        <w:t xml:space="preserve"> дорог</w:t>
      </w:r>
      <w:r w:rsidR="00EB6472" w:rsidRPr="00EB6472">
        <w:rPr>
          <w:szCs w:val="28"/>
        </w:rPr>
        <w:t>и</w:t>
      </w:r>
      <w:r>
        <w:rPr>
          <w:szCs w:val="28"/>
        </w:rPr>
        <w:t xml:space="preserve">. </w:t>
      </w:r>
    </w:p>
    <w:p w:rsidR="00CC3BC7" w:rsidRDefault="00CC3BC7" w:rsidP="00CC3BC7">
      <w:pPr>
        <w:ind w:firstLine="708"/>
        <w:rPr>
          <w:szCs w:val="28"/>
        </w:rPr>
      </w:pPr>
      <w:r>
        <w:rPr>
          <w:szCs w:val="28"/>
        </w:rPr>
        <w:t>В соответствии с правилами выделения объекта недвижимого имущества, для линейного объекта должен быть сформирован земельный участок обеспечивающий беспрепятственную его прокладку и дальнейшую эксплуатацию.</w:t>
      </w:r>
    </w:p>
    <w:p w:rsidR="00CC3BC7" w:rsidRPr="00216DA3" w:rsidRDefault="00CC3BC7" w:rsidP="00CC3BC7">
      <w:pPr>
        <w:ind w:firstLine="708"/>
        <w:rPr>
          <w:szCs w:val="28"/>
        </w:rPr>
      </w:pPr>
      <w:r>
        <w:rPr>
          <w:szCs w:val="28"/>
        </w:rPr>
        <w:t xml:space="preserve">Планировочные решения земельных участков объектов сложившейся </w:t>
      </w:r>
      <w:r w:rsidRPr="00E90AC6">
        <w:rPr>
          <w:szCs w:val="28"/>
        </w:rPr>
        <w:t xml:space="preserve">застройки приняты на основе действующих норм в соответствии с </w:t>
      </w:r>
      <w:bookmarkStart w:id="149" w:name="OLE_LINK98"/>
      <w:bookmarkStart w:id="150" w:name="OLE_LINK97"/>
      <w:r w:rsidRPr="00E90AC6">
        <w:rPr>
          <w:szCs w:val="28"/>
        </w:rPr>
        <w:t>СП 42.13330.2011 «Градостроительство</w:t>
      </w:r>
      <w:bookmarkEnd w:id="149"/>
      <w:bookmarkEnd w:id="150"/>
      <w:r w:rsidRPr="00E90AC6">
        <w:rPr>
          <w:szCs w:val="28"/>
        </w:rPr>
        <w:t>. Планировка и застройка городских и сельских поселений».</w:t>
      </w:r>
    </w:p>
    <w:p w:rsidR="00E90AC6" w:rsidRPr="00E90AC6" w:rsidRDefault="00E90AC6" w:rsidP="00E90AC6">
      <w:pPr>
        <w:pStyle w:val="a4"/>
        <w:tabs>
          <w:tab w:val="left" w:pos="1701"/>
        </w:tabs>
        <w:ind w:left="0"/>
        <w:rPr>
          <w:szCs w:val="28"/>
        </w:rPr>
      </w:pPr>
      <w:r w:rsidRPr="00E90AC6">
        <w:rPr>
          <w:szCs w:val="28"/>
        </w:rPr>
        <w:t xml:space="preserve">Настоящим проектом предлагается оформить землеотвод (полоса отвода </w:t>
      </w:r>
      <w:bookmarkStart w:id="151" w:name="OLE_LINK241"/>
      <w:bookmarkStart w:id="152" w:name="OLE_LINK242"/>
      <w:bookmarkStart w:id="153" w:name="OLE_LINK243"/>
      <w:r w:rsidRPr="00E90AC6">
        <w:rPr>
          <w:szCs w:val="28"/>
        </w:rPr>
        <w:t xml:space="preserve">вдоль проектируемых автомобильных дорог </w:t>
      </w:r>
      <w:r w:rsidRPr="00E90AC6">
        <w:t>местного значения</w:t>
      </w:r>
      <w:r w:rsidRPr="00E90AC6">
        <w:rPr>
          <w:szCs w:val="28"/>
        </w:rPr>
        <w:t xml:space="preserve"> </w:t>
      </w:r>
      <w:bookmarkEnd w:id="151"/>
      <w:bookmarkEnd w:id="152"/>
      <w:bookmarkEnd w:id="153"/>
      <w:r w:rsidRPr="00E90AC6">
        <w:rPr>
          <w:szCs w:val="28"/>
        </w:rPr>
        <w:t xml:space="preserve">шириной </w:t>
      </w:r>
      <w:bookmarkStart w:id="154" w:name="OLE_LINK204"/>
      <w:bookmarkStart w:id="155" w:name="OLE_LINK205"/>
      <w:bookmarkStart w:id="156" w:name="OLE_LINK206"/>
      <w:r w:rsidRPr="00E90AC6">
        <w:rPr>
          <w:szCs w:val="28"/>
        </w:rPr>
        <w:t>–</w:t>
      </w:r>
      <w:bookmarkEnd w:id="154"/>
      <w:bookmarkEnd w:id="155"/>
      <w:bookmarkEnd w:id="156"/>
      <w:r w:rsidRPr="00E90AC6">
        <w:rPr>
          <w:szCs w:val="28"/>
        </w:rPr>
        <w:t xml:space="preserve"> 9 метров, вдоль проездов шириной – 6 метров).</w:t>
      </w:r>
    </w:p>
    <w:p w:rsidR="00CC3BC7" w:rsidRPr="00E90AC6" w:rsidRDefault="00CC3BC7" w:rsidP="00CC3BC7">
      <w:pPr>
        <w:ind w:firstLine="708"/>
        <w:rPr>
          <w:szCs w:val="28"/>
        </w:rPr>
      </w:pPr>
      <w:r w:rsidRPr="00E90AC6">
        <w:rPr>
          <w:szCs w:val="28"/>
        </w:rPr>
        <w:t xml:space="preserve">В результате процесса межевания размежеванная территория состоит из следующих видов земельных участков: образуемые земельные участки, публичные сервитуты. </w:t>
      </w:r>
    </w:p>
    <w:p w:rsidR="00CC3BC7" w:rsidRPr="00E90AC6" w:rsidRDefault="00CC3BC7" w:rsidP="00CC3BC7">
      <w:pPr>
        <w:ind w:firstLine="708"/>
        <w:rPr>
          <w:szCs w:val="28"/>
        </w:rPr>
      </w:pPr>
      <w:r w:rsidRPr="00E90AC6">
        <w:rPr>
          <w:szCs w:val="28"/>
        </w:rPr>
        <w:t>В соответствии с перечисленными требованиями, для размещения линейн</w:t>
      </w:r>
      <w:r w:rsidR="003E4A2E" w:rsidRPr="00E90AC6">
        <w:rPr>
          <w:szCs w:val="28"/>
        </w:rPr>
        <w:t>ого объекта</w:t>
      </w:r>
      <w:r w:rsidRPr="00E90AC6">
        <w:rPr>
          <w:szCs w:val="28"/>
        </w:rPr>
        <w:t xml:space="preserve"> выделен</w:t>
      </w:r>
      <w:r w:rsidR="003E4A2E" w:rsidRPr="00E90AC6">
        <w:rPr>
          <w:szCs w:val="28"/>
        </w:rPr>
        <w:t xml:space="preserve"> 1 </w:t>
      </w:r>
      <w:r w:rsidRPr="00E90AC6">
        <w:rPr>
          <w:szCs w:val="28"/>
        </w:rPr>
        <w:t>образуем</w:t>
      </w:r>
      <w:r w:rsidR="003E4A2E" w:rsidRPr="00E90AC6">
        <w:rPr>
          <w:szCs w:val="28"/>
        </w:rPr>
        <w:t>ый</w:t>
      </w:r>
      <w:r w:rsidRPr="00E90AC6">
        <w:rPr>
          <w:szCs w:val="28"/>
        </w:rPr>
        <w:t xml:space="preserve"> земельны</w:t>
      </w:r>
      <w:r w:rsidR="003E4A2E" w:rsidRPr="00E90AC6">
        <w:rPr>
          <w:szCs w:val="28"/>
        </w:rPr>
        <w:t>й</w:t>
      </w:r>
      <w:r w:rsidRPr="00E90AC6">
        <w:rPr>
          <w:szCs w:val="28"/>
        </w:rPr>
        <w:t xml:space="preserve"> участ</w:t>
      </w:r>
      <w:r w:rsidR="003E4A2E" w:rsidRPr="00E90AC6">
        <w:rPr>
          <w:szCs w:val="28"/>
        </w:rPr>
        <w:t>ок</w:t>
      </w:r>
      <w:r w:rsidRPr="00E90AC6">
        <w:rPr>
          <w:szCs w:val="28"/>
        </w:rPr>
        <w:t xml:space="preserve"> и </w:t>
      </w:r>
      <w:r w:rsidR="00EB1C3D">
        <w:rPr>
          <w:szCs w:val="28"/>
        </w:rPr>
        <w:t>3</w:t>
      </w:r>
      <w:r w:rsidRPr="00E90AC6">
        <w:rPr>
          <w:szCs w:val="28"/>
        </w:rPr>
        <w:t xml:space="preserve"> публичных сервитут</w:t>
      </w:r>
      <w:r w:rsidR="003E4A2E" w:rsidRPr="00E90AC6">
        <w:rPr>
          <w:szCs w:val="28"/>
        </w:rPr>
        <w:t>а</w:t>
      </w:r>
      <w:r w:rsidRPr="00E90AC6">
        <w:rPr>
          <w:szCs w:val="28"/>
        </w:rPr>
        <w:t>.</w:t>
      </w:r>
    </w:p>
    <w:p w:rsidR="00FF7162" w:rsidRPr="00E90AC6" w:rsidRDefault="00CC3BC7" w:rsidP="00FF7162">
      <w:pPr>
        <w:ind w:firstLine="708"/>
        <w:rPr>
          <w:szCs w:val="28"/>
        </w:rPr>
      </w:pPr>
      <w:r w:rsidRPr="00E90AC6">
        <w:rPr>
          <w:szCs w:val="28"/>
        </w:rPr>
        <w:t>Земельные участки</w:t>
      </w:r>
      <w:r w:rsidRPr="003E4A2E">
        <w:rPr>
          <w:szCs w:val="28"/>
        </w:rPr>
        <w:t xml:space="preserve"> их площадь и иные сведения на расчетный срок представлены в таблице </w:t>
      </w:r>
      <w:r w:rsidR="003A32FE" w:rsidRPr="003E4A2E">
        <w:rPr>
          <w:szCs w:val="28"/>
        </w:rPr>
        <w:t>2</w:t>
      </w:r>
      <w:r w:rsidRPr="003E4A2E">
        <w:rPr>
          <w:szCs w:val="28"/>
        </w:rPr>
        <w:t>.</w:t>
      </w:r>
    </w:p>
    <w:p w:rsidR="00373B0B" w:rsidRDefault="00373B0B">
      <w:pPr>
        <w:ind w:firstLine="0"/>
        <w:jc w:val="left"/>
        <w:rPr>
          <w:szCs w:val="28"/>
        </w:rPr>
      </w:pPr>
      <w:r>
        <w:rPr>
          <w:szCs w:val="28"/>
        </w:rPr>
        <w:br w:type="page"/>
      </w:r>
    </w:p>
    <w:p w:rsidR="00FF7162" w:rsidRPr="00E90AC6" w:rsidRDefault="00FF7162" w:rsidP="00FF7162">
      <w:pPr>
        <w:jc w:val="right"/>
        <w:rPr>
          <w:szCs w:val="28"/>
        </w:rPr>
      </w:pPr>
      <w:r w:rsidRPr="00E90AC6">
        <w:rPr>
          <w:szCs w:val="28"/>
        </w:rPr>
        <w:lastRenderedPageBreak/>
        <w:t xml:space="preserve">Таблица </w:t>
      </w:r>
      <w:r w:rsidR="003A32FE" w:rsidRPr="00E90AC6">
        <w:rPr>
          <w:szCs w:val="28"/>
        </w:rPr>
        <w:t>2</w:t>
      </w:r>
    </w:p>
    <w:p w:rsidR="00FF7162" w:rsidRPr="00E90AC6" w:rsidRDefault="00FF7162" w:rsidP="00FF7162">
      <w:pPr>
        <w:jc w:val="center"/>
        <w:rPr>
          <w:b/>
          <w:szCs w:val="28"/>
        </w:rPr>
      </w:pPr>
      <w:r w:rsidRPr="00E90AC6">
        <w:rPr>
          <w:b/>
          <w:szCs w:val="28"/>
        </w:rPr>
        <w:t>Экспликация земельных участков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49"/>
        <w:gridCol w:w="2345"/>
        <w:gridCol w:w="5877"/>
      </w:tblGrid>
      <w:tr w:rsidR="000233E9" w:rsidRPr="00E90AC6" w:rsidTr="00771A77">
        <w:trPr>
          <w:cantSplit/>
          <w:trHeight w:val="900"/>
          <w:jc w:val="center"/>
        </w:trPr>
        <w:tc>
          <w:tcPr>
            <w:tcW w:w="705" w:type="pct"/>
            <w:shd w:val="clear" w:color="auto" w:fill="auto"/>
            <w:noWrap/>
            <w:vAlign w:val="center"/>
            <w:hideMark/>
          </w:tcPr>
          <w:p w:rsidR="000233E9" w:rsidRPr="00E90AC6" w:rsidRDefault="000233E9" w:rsidP="001A0C9B">
            <w:pPr>
              <w:ind w:firstLine="0"/>
              <w:jc w:val="center"/>
              <w:rPr>
                <w:b/>
                <w:szCs w:val="28"/>
              </w:rPr>
            </w:pPr>
            <w:r w:rsidRPr="00E90AC6">
              <w:rPr>
                <w:b/>
                <w:szCs w:val="28"/>
              </w:rPr>
              <w:t>№</w:t>
            </w:r>
          </w:p>
          <w:p w:rsidR="000233E9" w:rsidRPr="00E90AC6" w:rsidRDefault="000233E9" w:rsidP="001A0C9B">
            <w:pPr>
              <w:ind w:firstLine="0"/>
              <w:jc w:val="center"/>
              <w:rPr>
                <w:b/>
                <w:szCs w:val="28"/>
              </w:rPr>
            </w:pPr>
            <w:r w:rsidRPr="00E90AC6">
              <w:rPr>
                <w:b/>
                <w:szCs w:val="28"/>
              </w:rPr>
              <w:t>по плану</w:t>
            </w:r>
          </w:p>
        </w:tc>
        <w:tc>
          <w:tcPr>
            <w:tcW w:w="1225" w:type="pct"/>
            <w:shd w:val="clear" w:color="auto" w:fill="auto"/>
            <w:noWrap/>
            <w:vAlign w:val="center"/>
            <w:hideMark/>
          </w:tcPr>
          <w:p w:rsidR="000233E9" w:rsidRPr="00E90AC6" w:rsidRDefault="000233E9" w:rsidP="001A0C9B">
            <w:pPr>
              <w:ind w:firstLine="0"/>
              <w:jc w:val="center"/>
              <w:rPr>
                <w:b/>
                <w:szCs w:val="28"/>
              </w:rPr>
            </w:pPr>
            <w:r w:rsidRPr="00E90AC6">
              <w:rPr>
                <w:b/>
                <w:szCs w:val="28"/>
              </w:rPr>
              <w:t>Площадь м. кв.</w:t>
            </w:r>
          </w:p>
        </w:tc>
        <w:tc>
          <w:tcPr>
            <w:tcW w:w="3070" w:type="pct"/>
            <w:shd w:val="clear" w:color="auto" w:fill="auto"/>
            <w:vAlign w:val="center"/>
            <w:hideMark/>
          </w:tcPr>
          <w:p w:rsidR="000233E9" w:rsidRPr="00E90AC6" w:rsidRDefault="000233E9" w:rsidP="001A0C9B">
            <w:pPr>
              <w:ind w:firstLine="0"/>
              <w:jc w:val="center"/>
              <w:rPr>
                <w:b/>
                <w:szCs w:val="28"/>
              </w:rPr>
            </w:pPr>
            <w:r w:rsidRPr="00E90AC6">
              <w:rPr>
                <w:b/>
                <w:szCs w:val="28"/>
              </w:rPr>
              <w:t>Вид разрешенного использования</w:t>
            </w:r>
          </w:p>
        </w:tc>
      </w:tr>
      <w:tr w:rsidR="000233E9" w:rsidRPr="00E90AC6" w:rsidTr="001A0C9B">
        <w:trPr>
          <w:cantSplit/>
          <w:trHeight w:val="559"/>
          <w:jc w:val="center"/>
        </w:trPr>
        <w:tc>
          <w:tcPr>
            <w:tcW w:w="5000" w:type="pct"/>
            <w:gridSpan w:val="3"/>
            <w:shd w:val="clear" w:color="auto" w:fill="auto"/>
            <w:noWrap/>
            <w:vAlign w:val="center"/>
          </w:tcPr>
          <w:p w:rsidR="000233E9" w:rsidRPr="00E90AC6" w:rsidRDefault="000233E9" w:rsidP="001A0C9B">
            <w:pPr>
              <w:ind w:firstLine="0"/>
              <w:jc w:val="center"/>
              <w:rPr>
                <w:szCs w:val="28"/>
              </w:rPr>
            </w:pPr>
            <w:r w:rsidRPr="00E90AC6">
              <w:rPr>
                <w:b/>
                <w:szCs w:val="28"/>
              </w:rPr>
              <w:t>Образуемые земельные участки</w:t>
            </w:r>
          </w:p>
        </w:tc>
      </w:tr>
      <w:tr w:rsidR="00EB1C3D" w:rsidRPr="00E90AC6" w:rsidTr="00771A77">
        <w:trPr>
          <w:cantSplit/>
          <w:trHeight w:val="300"/>
          <w:jc w:val="center"/>
        </w:trPr>
        <w:tc>
          <w:tcPr>
            <w:tcW w:w="705" w:type="pct"/>
            <w:shd w:val="clear" w:color="auto" w:fill="auto"/>
            <w:noWrap/>
            <w:vAlign w:val="center"/>
            <w:hideMark/>
          </w:tcPr>
          <w:p w:rsidR="00EB1C3D" w:rsidRPr="00E90AC6" w:rsidRDefault="00EB1C3D" w:rsidP="001A0C9B">
            <w:pPr>
              <w:ind w:firstLine="0"/>
              <w:jc w:val="center"/>
              <w:rPr>
                <w:szCs w:val="28"/>
                <w:lang w:val="en-US"/>
              </w:rPr>
            </w:pPr>
            <w:r w:rsidRPr="00E90AC6">
              <w:rPr>
                <w:szCs w:val="28"/>
              </w:rPr>
              <w:t>1</w:t>
            </w:r>
          </w:p>
        </w:tc>
        <w:tc>
          <w:tcPr>
            <w:tcW w:w="1225" w:type="pct"/>
            <w:shd w:val="clear" w:color="auto" w:fill="auto"/>
            <w:noWrap/>
            <w:vAlign w:val="center"/>
            <w:hideMark/>
          </w:tcPr>
          <w:p w:rsidR="00EB1C3D" w:rsidRPr="00ED7362" w:rsidRDefault="00EB1C3D" w:rsidP="009E11FA">
            <w:pPr>
              <w:ind w:firstLine="0"/>
              <w:jc w:val="center"/>
              <w:rPr>
                <w:szCs w:val="28"/>
              </w:rPr>
            </w:pPr>
            <w:r w:rsidRPr="00ED7362">
              <w:rPr>
                <w:szCs w:val="28"/>
                <w:lang w:val="en-US"/>
              </w:rPr>
              <w:t>53970,93</w:t>
            </w:r>
          </w:p>
        </w:tc>
        <w:tc>
          <w:tcPr>
            <w:tcW w:w="3070" w:type="pct"/>
            <w:shd w:val="clear" w:color="auto" w:fill="auto"/>
            <w:vAlign w:val="center"/>
            <w:hideMark/>
          </w:tcPr>
          <w:p w:rsidR="00EB1C3D" w:rsidRPr="00E90AC6" w:rsidRDefault="00EB1C3D" w:rsidP="00E90AC6">
            <w:pPr>
              <w:ind w:firstLine="0"/>
              <w:jc w:val="center"/>
              <w:rPr>
                <w:szCs w:val="28"/>
              </w:rPr>
            </w:pPr>
            <w:bookmarkStart w:id="157" w:name="OLE_LINK35"/>
            <w:bookmarkStart w:id="158" w:name="OLE_LINK36"/>
            <w:r w:rsidRPr="00E90AC6">
              <w:rPr>
                <w:szCs w:val="28"/>
              </w:rPr>
              <w:t xml:space="preserve">под размещение и эксплуатацию линейного объекта </w:t>
            </w:r>
            <w:bookmarkStart w:id="159" w:name="OLE_LINK198"/>
            <w:bookmarkStart w:id="160" w:name="OLE_LINK199"/>
            <w:bookmarkStart w:id="161" w:name="OLE_LINK200"/>
            <w:bookmarkStart w:id="162" w:name="OLE_LINK201"/>
            <w:bookmarkStart w:id="163" w:name="OLE_LINK202"/>
            <w:bookmarkStart w:id="164" w:name="OLE_LINK203"/>
            <w:bookmarkEnd w:id="157"/>
            <w:bookmarkEnd w:id="158"/>
            <w:r w:rsidRPr="00E90AC6">
              <w:rPr>
                <w:szCs w:val="28"/>
              </w:rPr>
              <w:t>автомобильной дороги</w:t>
            </w:r>
            <w:bookmarkEnd w:id="159"/>
            <w:bookmarkEnd w:id="160"/>
            <w:bookmarkEnd w:id="161"/>
            <w:bookmarkEnd w:id="162"/>
            <w:bookmarkEnd w:id="163"/>
            <w:bookmarkEnd w:id="164"/>
          </w:p>
        </w:tc>
      </w:tr>
      <w:tr w:rsidR="00EB1C3D" w:rsidRPr="00E90AC6" w:rsidTr="001A0C9B">
        <w:trPr>
          <w:cantSplit/>
          <w:trHeight w:val="600"/>
          <w:jc w:val="center"/>
        </w:trPr>
        <w:tc>
          <w:tcPr>
            <w:tcW w:w="5000" w:type="pct"/>
            <w:gridSpan w:val="3"/>
            <w:shd w:val="clear" w:color="auto" w:fill="auto"/>
            <w:noWrap/>
            <w:vAlign w:val="center"/>
          </w:tcPr>
          <w:p w:rsidR="00EB1C3D" w:rsidRPr="00E90AC6" w:rsidRDefault="00EB1C3D" w:rsidP="001A0C9B">
            <w:pPr>
              <w:ind w:firstLine="0"/>
              <w:jc w:val="center"/>
              <w:rPr>
                <w:b/>
                <w:szCs w:val="28"/>
                <w:lang w:val="en-US"/>
              </w:rPr>
            </w:pPr>
            <w:r w:rsidRPr="00E90AC6">
              <w:rPr>
                <w:b/>
                <w:szCs w:val="28"/>
              </w:rPr>
              <w:t>Устанавливаемые публичные сервитуты</w:t>
            </w:r>
          </w:p>
        </w:tc>
      </w:tr>
      <w:tr w:rsidR="00EB1C3D" w:rsidRPr="00E90AC6" w:rsidTr="00771A77">
        <w:trPr>
          <w:cantSplit/>
          <w:trHeight w:val="600"/>
          <w:jc w:val="center"/>
        </w:trPr>
        <w:tc>
          <w:tcPr>
            <w:tcW w:w="705" w:type="pct"/>
            <w:shd w:val="clear" w:color="auto" w:fill="auto"/>
            <w:noWrap/>
            <w:vAlign w:val="center"/>
            <w:hideMark/>
          </w:tcPr>
          <w:p w:rsidR="00EB1C3D" w:rsidRPr="00E90AC6" w:rsidRDefault="00EB1C3D" w:rsidP="001A0C9B">
            <w:pPr>
              <w:ind w:firstLine="0"/>
              <w:jc w:val="center"/>
              <w:rPr>
                <w:szCs w:val="28"/>
                <w:lang w:val="en-US"/>
              </w:rPr>
            </w:pPr>
            <w:r w:rsidRPr="00E90AC6">
              <w:rPr>
                <w:szCs w:val="28"/>
              </w:rPr>
              <w:t>1</w:t>
            </w:r>
            <w:r w:rsidRPr="00E90AC6">
              <w:rPr>
                <w:szCs w:val="28"/>
                <w:lang w:val="en-US"/>
              </w:rPr>
              <w:t>.1</w:t>
            </w:r>
          </w:p>
        </w:tc>
        <w:tc>
          <w:tcPr>
            <w:tcW w:w="1225" w:type="pct"/>
            <w:shd w:val="clear" w:color="auto" w:fill="auto"/>
            <w:noWrap/>
            <w:vAlign w:val="center"/>
            <w:hideMark/>
          </w:tcPr>
          <w:p w:rsidR="00EB1C3D" w:rsidRPr="00ED7362" w:rsidRDefault="00EB1C3D" w:rsidP="009E11FA">
            <w:pPr>
              <w:ind w:firstLine="0"/>
              <w:jc w:val="center"/>
              <w:rPr>
                <w:szCs w:val="28"/>
              </w:rPr>
            </w:pPr>
            <w:r>
              <w:rPr>
                <w:szCs w:val="28"/>
                <w:lang w:val="en-US"/>
              </w:rPr>
              <w:t>3</w:t>
            </w:r>
            <w:r>
              <w:rPr>
                <w:szCs w:val="28"/>
              </w:rPr>
              <w:t>3,81</w:t>
            </w:r>
          </w:p>
        </w:tc>
        <w:tc>
          <w:tcPr>
            <w:tcW w:w="3070" w:type="pct"/>
            <w:shd w:val="clear" w:color="auto" w:fill="auto"/>
            <w:vAlign w:val="bottom"/>
            <w:hideMark/>
          </w:tcPr>
          <w:p w:rsidR="00EB1C3D" w:rsidRPr="00E90AC6" w:rsidRDefault="00EB1C3D" w:rsidP="001A0C9B">
            <w:pPr>
              <w:rPr>
                <w:szCs w:val="28"/>
              </w:rPr>
            </w:pPr>
            <w:r w:rsidRPr="00E90AC6">
              <w:rPr>
                <w:szCs w:val="28"/>
              </w:rPr>
              <w:t xml:space="preserve">использование земельного участка  </w:t>
            </w:r>
            <w:bookmarkStart w:id="165" w:name="OLE_LINK12"/>
            <w:bookmarkStart w:id="166" w:name="OLE_LINK24"/>
            <w:bookmarkStart w:id="167" w:name="OLE_LINK192"/>
            <w:bookmarkStart w:id="168" w:name="OLE_LINK193"/>
            <w:bookmarkStart w:id="169" w:name="OLE_LINK194"/>
            <w:r w:rsidRPr="00E90AC6">
              <w:rPr>
                <w:szCs w:val="28"/>
              </w:rPr>
              <w:t xml:space="preserve">66:08:0000000:100 (под автомобильную дорогу общего пользования)  </w:t>
            </w:r>
            <w:bookmarkEnd w:id="165"/>
            <w:bookmarkEnd w:id="166"/>
            <w:bookmarkEnd w:id="167"/>
            <w:bookmarkEnd w:id="168"/>
            <w:bookmarkEnd w:id="169"/>
            <w:r w:rsidRPr="00E90AC6">
              <w:rPr>
                <w:szCs w:val="28"/>
              </w:rPr>
              <w:t>в целях размещения и ремонта  линейного объекта автомобильной дороги</w:t>
            </w:r>
          </w:p>
        </w:tc>
      </w:tr>
      <w:tr w:rsidR="00EB1C3D" w:rsidRPr="00E90AC6" w:rsidTr="00771A77">
        <w:trPr>
          <w:cantSplit/>
          <w:trHeight w:val="600"/>
          <w:jc w:val="center"/>
        </w:trPr>
        <w:tc>
          <w:tcPr>
            <w:tcW w:w="705" w:type="pct"/>
            <w:shd w:val="clear" w:color="auto" w:fill="auto"/>
            <w:noWrap/>
            <w:vAlign w:val="center"/>
          </w:tcPr>
          <w:p w:rsidR="00EB1C3D" w:rsidRPr="00E90AC6" w:rsidRDefault="00EB1C3D" w:rsidP="001A0C9B">
            <w:pPr>
              <w:ind w:firstLine="0"/>
              <w:jc w:val="center"/>
              <w:rPr>
                <w:szCs w:val="28"/>
              </w:rPr>
            </w:pPr>
            <w:r w:rsidRPr="00E90AC6">
              <w:rPr>
                <w:szCs w:val="28"/>
                <w:lang w:val="en-US"/>
              </w:rPr>
              <w:t>1.</w:t>
            </w:r>
            <w:r w:rsidRPr="00E90AC6">
              <w:rPr>
                <w:szCs w:val="28"/>
              </w:rPr>
              <w:t>2</w:t>
            </w:r>
          </w:p>
        </w:tc>
        <w:tc>
          <w:tcPr>
            <w:tcW w:w="1225" w:type="pct"/>
            <w:shd w:val="clear" w:color="auto" w:fill="auto"/>
            <w:noWrap/>
            <w:vAlign w:val="center"/>
          </w:tcPr>
          <w:p w:rsidR="00EB1C3D" w:rsidRPr="00ED7362" w:rsidRDefault="00EB1C3D" w:rsidP="009E11FA">
            <w:pPr>
              <w:ind w:firstLine="0"/>
              <w:jc w:val="center"/>
              <w:rPr>
                <w:szCs w:val="28"/>
              </w:rPr>
            </w:pPr>
            <w:r w:rsidRPr="00ED7362">
              <w:rPr>
                <w:szCs w:val="28"/>
                <w:lang w:val="en-US"/>
              </w:rPr>
              <w:t>70,9</w:t>
            </w:r>
            <w:r>
              <w:rPr>
                <w:szCs w:val="28"/>
              </w:rPr>
              <w:t>9</w:t>
            </w:r>
          </w:p>
        </w:tc>
        <w:tc>
          <w:tcPr>
            <w:tcW w:w="3070" w:type="pct"/>
            <w:shd w:val="clear" w:color="auto" w:fill="auto"/>
          </w:tcPr>
          <w:p w:rsidR="00EB1C3D" w:rsidRPr="00E90AC6" w:rsidRDefault="00EB1C3D" w:rsidP="001A0C9B">
            <w:pPr>
              <w:rPr>
                <w:szCs w:val="28"/>
              </w:rPr>
            </w:pPr>
            <w:r w:rsidRPr="00E90AC6">
              <w:rPr>
                <w:szCs w:val="28"/>
              </w:rPr>
              <w:t xml:space="preserve">использование земельного участка  </w:t>
            </w:r>
            <w:bookmarkStart w:id="170" w:name="OLE_LINK34"/>
            <w:bookmarkStart w:id="171" w:name="OLE_LINK64"/>
            <w:bookmarkStart w:id="172" w:name="OLE_LINK195"/>
            <w:bookmarkStart w:id="173" w:name="OLE_LINK196"/>
            <w:bookmarkStart w:id="174" w:name="OLE_LINK197"/>
            <w:r w:rsidRPr="00E90AC6">
              <w:rPr>
                <w:szCs w:val="28"/>
              </w:rPr>
              <w:t>66:08:0000000:100</w:t>
            </w:r>
            <w:bookmarkEnd w:id="170"/>
            <w:bookmarkEnd w:id="171"/>
            <w:r w:rsidRPr="00E90AC6">
              <w:rPr>
                <w:szCs w:val="28"/>
              </w:rPr>
              <w:t xml:space="preserve"> </w:t>
            </w:r>
            <w:bookmarkStart w:id="175" w:name="OLE_LINK87"/>
            <w:bookmarkStart w:id="176" w:name="OLE_LINK88"/>
            <w:bookmarkStart w:id="177" w:name="OLE_LINK89"/>
            <w:r w:rsidRPr="00E90AC6">
              <w:rPr>
                <w:szCs w:val="28"/>
              </w:rPr>
              <w:t>(под автомобильную дорогу общего пользования)</w:t>
            </w:r>
            <w:bookmarkEnd w:id="175"/>
            <w:bookmarkEnd w:id="176"/>
            <w:bookmarkEnd w:id="177"/>
            <w:r w:rsidRPr="00E90AC6">
              <w:rPr>
                <w:szCs w:val="28"/>
              </w:rPr>
              <w:t xml:space="preserve"> </w:t>
            </w:r>
            <w:bookmarkEnd w:id="172"/>
            <w:bookmarkEnd w:id="173"/>
            <w:bookmarkEnd w:id="174"/>
            <w:r w:rsidRPr="00E90AC6">
              <w:rPr>
                <w:szCs w:val="28"/>
              </w:rPr>
              <w:t>в целях размещения и ремонта  линейного объекта автомобильной дороги</w:t>
            </w:r>
          </w:p>
        </w:tc>
      </w:tr>
      <w:tr w:rsidR="00EB1C3D" w:rsidRPr="00E90AC6" w:rsidTr="00771A77">
        <w:trPr>
          <w:cantSplit/>
          <w:trHeight w:val="600"/>
          <w:jc w:val="center"/>
        </w:trPr>
        <w:tc>
          <w:tcPr>
            <w:tcW w:w="705" w:type="pct"/>
            <w:shd w:val="clear" w:color="auto" w:fill="auto"/>
            <w:noWrap/>
            <w:vAlign w:val="center"/>
          </w:tcPr>
          <w:p w:rsidR="00EB1C3D" w:rsidRPr="00E90AC6" w:rsidRDefault="00EB1C3D" w:rsidP="001A0C9B">
            <w:pPr>
              <w:ind w:firstLine="0"/>
              <w:jc w:val="center"/>
              <w:rPr>
                <w:szCs w:val="28"/>
              </w:rPr>
            </w:pPr>
            <w:r w:rsidRPr="00E90AC6">
              <w:rPr>
                <w:szCs w:val="28"/>
                <w:lang w:val="en-US"/>
              </w:rPr>
              <w:t>1.</w:t>
            </w:r>
            <w:r w:rsidRPr="00E90AC6">
              <w:rPr>
                <w:szCs w:val="28"/>
              </w:rPr>
              <w:t>3</w:t>
            </w:r>
          </w:p>
        </w:tc>
        <w:tc>
          <w:tcPr>
            <w:tcW w:w="1225" w:type="pct"/>
            <w:shd w:val="clear" w:color="auto" w:fill="auto"/>
            <w:noWrap/>
            <w:vAlign w:val="center"/>
          </w:tcPr>
          <w:p w:rsidR="00EB1C3D" w:rsidRPr="00ED7362" w:rsidRDefault="00EB1C3D" w:rsidP="009E11FA">
            <w:pPr>
              <w:ind w:firstLine="0"/>
              <w:jc w:val="center"/>
              <w:rPr>
                <w:szCs w:val="28"/>
              </w:rPr>
            </w:pPr>
            <w:r w:rsidRPr="00ED7362">
              <w:rPr>
                <w:szCs w:val="28"/>
                <w:lang w:val="en-US"/>
              </w:rPr>
              <w:t>65,9</w:t>
            </w:r>
            <w:r>
              <w:rPr>
                <w:szCs w:val="28"/>
              </w:rPr>
              <w:t>2</w:t>
            </w:r>
          </w:p>
        </w:tc>
        <w:tc>
          <w:tcPr>
            <w:tcW w:w="3070" w:type="pct"/>
            <w:shd w:val="clear" w:color="auto" w:fill="auto"/>
          </w:tcPr>
          <w:p w:rsidR="00EB1C3D" w:rsidRPr="00E90AC6" w:rsidRDefault="00EB1C3D" w:rsidP="00386726">
            <w:pPr>
              <w:rPr>
                <w:szCs w:val="28"/>
              </w:rPr>
            </w:pPr>
            <w:r w:rsidRPr="00E90AC6">
              <w:rPr>
                <w:szCs w:val="28"/>
              </w:rPr>
              <w:t>использование земельного участка  66:08:0805022:30 (для строительства газопровода протяженностью 990 метров от ШРП "Вертолетный завод" до ГЛК "Мельничная") в целях размещения и ремонта  линейного объекта автомобильной дороги</w:t>
            </w:r>
          </w:p>
        </w:tc>
      </w:tr>
    </w:tbl>
    <w:p w:rsidR="00082A40" w:rsidRPr="005B5E05" w:rsidRDefault="00082A40" w:rsidP="00082A40">
      <w:pPr>
        <w:pStyle w:val="a4"/>
        <w:tabs>
          <w:tab w:val="left" w:pos="1701"/>
        </w:tabs>
        <w:ind w:left="0" w:firstLine="708"/>
        <w:jc w:val="right"/>
        <w:rPr>
          <w:color w:val="FF0000"/>
          <w:szCs w:val="28"/>
        </w:rPr>
      </w:pPr>
    </w:p>
    <w:p w:rsidR="00DD180E" w:rsidRPr="00E90AC6" w:rsidRDefault="00DD180E" w:rsidP="00DD180E">
      <w:pPr>
        <w:pStyle w:val="a4"/>
        <w:tabs>
          <w:tab w:val="left" w:pos="1701"/>
        </w:tabs>
        <w:ind w:left="0" w:firstLine="708"/>
        <w:rPr>
          <w:szCs w:val="28"/>
        </w:rPr>
      </w:pPr>
      <w:bookmarkStart w:id="178" w:name="OLE_LINK183"/>
      <w:bookmarkStart w:id="179" w:name="OLE_LINK184"/>
      <w:bookmarkStart w:id="180" w:name="OLE_LINK185"/>
      <w:bookmarkStart w:id="181" w:name="_Toc442361392"/>
      <w:r w:rsidRPr="00E90AC6">
        <w:rPr>
          <w:szCs w:val="28"/>
        </w:rPr>
        <w:t xml:space="preserve">Проектом предлагается сформировать охранную зону для проектируемой </w:t>
      </w:r>
      <w:r w:rsidR="00E90AC6" w:rsidRPr="00E90AC6">
        <w:rPr>
          <w:szCs w:val="28"/>
        </w:rPr>
        <w:t>автомобильной дороги</w:t>
      </w:r>
      <w:r w:rsidRPr="00E90AC6">
        <w:rPr>
          <w:szCs w:val="28"/>
        </w:rPr>
        <w:t>.</w:t>
      </w:r>
      <w:bookmarkEnd w:id="178"/>
      <w:bookmarkEnd w:id="179"/>
      <w:bookmarkEnd w:id="180"/>
      <w:r w:rsidRPr="00E90AC6">
        <w:rPr>
          <w:szCs w:val="28"/>
        </w:rPr>
        <w:t xml:space="preserve"> </w:t>
      </w:r>
      <w:r w:rsidRPr="00E90AC6">
        <w:t xml:space="preserve">Согласно </w:t>
      </w:r>
      <w:r w:rsidR="00E90AC6" w:rsidRPr="00E90AC6">
        <w:t xml:space="preserve">требованиям </w:t>
      </w:r>
      <w:r w:rsidR="00E90AC6" w:rsidRPr="00E90AC6">
        <w:rPr>
          <w:bCs/>
        </w:rPr>
        <w:t>СП 42.13330.2011 «СНиП 2.07.01-89* Градостроительство. Планировка и застройка городских и сельских поселений»</w:t>
      </w:r>
      <w:r w:rsidR="00E90AC6" w:rsidRPr="00E90AC6">
        <w:rPr>
          <w:szCs w:val="28"/>
        </w:rPr>
        <w:t xml:space="preserve">. </w:t>
      </w:r>
      <w:r w:rsidR="00E90AC6" w:rsidRPr="00E90AC6">
        <w:rPr>
          <w:bCs/>
          <w:szCs w:val="28"/>
          <w:shd w:val="clear" w:color="auto" w:fill="FFFFFF"/>
        </w:rPr>
        <w:t>Расстояние от края основной проезжей части улиц, местных или боковых проездов до линии застройки следует принимать не более 25 м. 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w:t>
      </w:r>
    </w:p>
    <w:p w:rsidR="00DD180E" w:rsidRPr="00E90AC6" w:rsidRDefault="00DD180E" w:rsidP="00DD180E">
      <w:pPr>
        <w:pStyle w:val="a4"/>
        <w:tabs>
          <w:tab w:val="left" w:pos="1701"/>
        </w:tabs>
        <w:ind w:left="0" w:firstLine="708"/>
        <w:rPr>
          <w:szCs w:val="28"/>
        </w:rPr>
      </w:pPr>
      <w:r w:rsidRPr="00E90AC6">
        <w:rPr>
          <w:szCs w:val="28"/>
        </w:rPr>
        <w:t xml:space="preserve">Проектом строительства </w:t>
      </w:r>
      <w:r w:rsidR="00E90AC6" w:rsidRPr="00E90AC6">
        <w:rPr>
          <w:szCs w:val="28"/>
        </w:rPr>
        <w:t>автомобильной дороги</w:t>
      </w:r>
      <w:r w:rsidRPr="00E90AC6">
        <w:rPr>
          <w:szCs w:val="28"/>
        </w:rPr>
        <w:t xml:space="preserve"> развитие систем социального, инженерно-технического обеспечения не предусмотрено. Все мероприятия по </w:t>
      </w:r>
      <w:r w:rsidR="00E90AC6" w:rsidRPr="00E90AC6">
        <w:rPr>
          <w:szCs w:val="28"/>
        </w:rPr>
        <w:t>строительству дороги</w:t>
      </w:r>
      <w:r w:rsidRPr="00E90AC6">
        <w:rPr>
          <w:szCs w:val="28"/>
        </w:rPr>
        <w:t xml:space="preserve"> должны предусматривать восстановление в первозданном виде всех территорий строительства в соответствии с требованиями нормативных документов.</w:t>
      </w:r>
    </w:p>
    <w:p w:rsidR="00C22D4B" w:rsidRPr="00216DA3" w:rsidRDefault="00DD180E" w:rsidP="00DD180E">
      <w:pPr>
        <w:pStyle w:val="a4"/>
        <w:tabs>
          <w:tab w:val="left" w:pos="1701"/>
        </w:tabs>
        <w:ind w:left="0" w:firstLine="708"/>
        <w:rPr>
          <w:szCs w:val="28"/>
        </w:rPr>
      </w:pPr>
      <w:r w:rsidRPr="00E90AC6">
        <w:rPr>
          <w:szCs w:val="28"/>
        </w:rPr>
        <w:t>Проектные предложения разработаны с учетом</w:t>
      </w:r>
      <w:r>
        <w:rPr>
          <w:szCs w:val="28"/>
        </w:rPr>
        <w:t xml:space="preserve"> насущных проблем территории, потребностей её развития. При разработке документации по планировке территории разработчиками учтены существующие на </w:t>
      </w:r>
      <w:r>
        <w:rPr>
          <w:szCs w:val="28"/>
        </w:rPr>
        <w:lastRenderedPageBreak/>
        <w:t>территории проектирования ограничения природного, техногенного, социального, экономического характера.</w:t>
      </w:r>
    </w:p>
    <w:p w:rsidR="00C22D4B" w:rsidRPr="004E4772" w:rsidRDefault="00C22D4B" w:rsidP="00C22D4B">
      <w:pPr>
        <w:pStyle w:val="a4"/>
        <w:tabs>
          <w:tab w:val="left" w:pos="1701"/>
        </w:tabs>
        <w:ind w:left="0"/>
        <w:rPr>
          <w:color w:val="FF0000"/>
          <w:szCs w:val="28"/>
        </w:rPr>
      </w:pPr>
      <w:r w:rsidRPr="00AE2E04">
        <w:rPr>
          <w:szCs w:val="28"/>
        </w:rPr>
        <w:t xml:space="preserve">Цель разработки проекта планировки с проектом межевания в его составе состоит в решении задачи по размещению на территории проектирования линейного объекта </w:t>
      </w:r>
      <w:bookmarkStart w:id="182" w:name="OLE_LINK244"/>
      <w:bookmarkStart w:id="183" w:name="OLE_LINK245"/>
      <w:r w:rsidRPr="00C22D4B">
        <w:rPr>
          <w:szCs w:val="28"/>
        </w:rPr>
        <w:t>–</w:t>
      </w:r>
      <w:bookmarkEnd w:id="182"/>
      <w:bookmarkEnd w:id="183"/>
      <w:r w:rsidRPr="00C22D4B">
        <w:rPr>
          <w:szCs w:val="28"/>
        </w:rPr>
        <w:t xml:space="preserve"> автомобильных дорог, с точки зрения градостроительного развития территории, решение сопутствующих инфраструктурных задач, удовлетворение коммерческих интересов.</w:t>
      </w:r>
      <w:r w:rsidRPr="004E4772">
        <w:rPr>
          <w:color w:val="FF0000"/>
          <w:szCs w:val="28"/>
        </w:rPr>
        <w:t xml:space="preserve"> </w:t>
      </w:r>
    </w:p>
    <w:p w:rsidR="00204362" w:rsidRPr="00F25CF9" w:rsidRDefault="00DD180E" w:rsidP="00F25CF9">
      <w:pPr>
        <w:pStyle w:val="a4"/>
        <w:tabs>
          <w:tab w:val="left" w:pos="1701"/>
        </w:tabs>
        <w:ind w:left="0" w:firstLine="708"/>
        <w:rPr>
          <w:szCs w:val="28"/>
        </w:rPr>
      </w:pPr>
      <w:r>
        <w:rPr>
          <w:szCs w:val="28"/>
        </w:rPr>
        <w:t xml:space="preserve"> </w:t>
      </w:r>
      <w:bookmarkEnd w:id="181"/>
    </w:p>
    <w:p w:rsidR="00F45307" w:rsidRPr="00E90AC6" w:rsidRDefault="00204362" w:rsidP="0039605C">
      <w:pPr>
        <w:pStyle w:val="aff6"/>
        <w:spacing w:line="240" w:lineRule="auto"/>
        <w:rPr>
          <w:rFonts w:ascii="Times New Roman" w:hAnsi="Times New Roman"/>
          <w:i w:val="0"/>
          <w:sz w:val="28"/>
          <w:szCs w:val="28"/>
        </w:rPr>
      </w:pPr>
      <w:bookmarkStart w:id="184" w:name="_Toc442361393"/>
      <w:bookmarkStart w:id="185" w:name="_Toc454799150"/>
      <w:r w:rsidRPr="00E90AC6">
        <w:rPr>
          <w:rFonts w:ascii="Times New Roman" w:hAnsi="Times New Roman"/>
          <w:i w:val="0"/>
          <w:sz w:val="28"/>
          <w:szCs w:val="28"/>
        </w:rPr>
        <w:t>2.</w:t>
      </w:r>
      <w:r w:rsidR="0097591F" w:rsidRPr="00E90AC6">
        <w:rPr>
          <w:rFonts w:ascii="Times New Roman" w:hAnsi="Times New Roman"/>
          <w:i w:val="0"/>
          <w:sz w:val="28"/>
          <w:szCs w:val="28"/>
        </w:rPr>
        <w:t>7</w:t>
      </w:r>
      <w:r w:rsidR="00FF7162" w:rsidRPr="00E90AC6">
        <w:rPr>
          <w:rFonts w:ascii="Times New Roman" w:hAnsi="Times New Roman"/>
          <w:i w:val="0"/>
          <w:sz w:val="28"/>
          <w:szCs w:val="28"/>
        </w:rPr>
        <w:t>. Общие рекомендации по защите территории от чрезвычайных ситуаций природного и техногенного характера, мероприятия по гражданской обороне</w:t>
      </w:r>
      <w:bookmarkEnd w:id="184"/>
      <w:r w:rsidR="00FF7162" w:rsidRPr="00E90AC6">
        <w:rPr>
          <w:rFonts w:ascii="Times New Roman" w:hAnsi="Times New Roman"/>
          <w:i w:val="0"/>
          <w:sz w:val="28"/>
          <w:szCs w:val="28"/>
        </w:rPr>
        <w:t>.</w:t>
      </w:r>
      <w:bookmarkEnd w:id="185"/>
      <w:r w:rsidR="00FF7162" w:rsidRPr="00E90AC6">
        <w:rPr>
          <w:rFonts w:ascii="Times New Roman" w:hAnsi="Times New Roman"/>
          <w:i w:val="0"/>
          <w:sz w:val="28"/>
          <w:szCs w:val="28"/>
        </w:rPr>
        <w:t xml:space="preserve"> </w:t>
      </w:r>
    </w:p>
    <w:p w:rsidR="0039605C" w:rsidRPr="00E90AC6" w:rsidRDefault="0039605C" w:rsidP="0039605C">
      <w:pPr>
        <w:pStyle w:val="aff6"/>
        <w:spacing w:line="240" w:lineRule="auto"/>
        <w:rPr>
          <w:b w:val="0"/>
          <w:szCs w:val="28"/>
        </w:rPr>
      </w:pPr>
    </w:p>
    <w:p w:rsidR="00FF7162" w:rsidRPr="0039605C" w:rsidRDefault="00FF7162" w:rsidP="0039605C">
      <w:pPr>
        <w:ind w:firstLine="900"/>
        <w:rPr>
          <w:szCs w:val="28"/>
        </w:rPr>
      </w:pPr>
      <w:r w:rsidRPr="00E90AC6">
        <w:rPr>
          <w:szCs w:val="28"/>
        </w:rPr>
        <w:t>Размещение, проектирование</w:t>
      </w:r>
      <w:r w:rsidRPr="0039605C">
        <w:rPr>
          <w:szCs w:val="28"/>
        </w:rPr>
        <w:t>, строительство, реконструкция, ввод в эксплуатацию, эксплуатация, консервация и ликвидация зданий, строений, сооружений и иных объектов, оказывающих прямое или косвенное негативное воздействие на окружающую среду и здоровье человека, должны осуществляться в соответствии с требованиями в области охраны окружающей среды и санитарно-эпидемиологического благополучия.</w:t>
      </w:r>
    </w:p>
    <w:p w:rsidR="00FF7162" w:rsidRPr="0039605C" w:rsidRDefault="00FF7162" w:rsidP="0039605C">
      <w:pPr>
        <w:ind w:firstLine="900"/>
        <w:rPr>
          <w:szCs w:val="28"/>
        </w:rPr>
      </w:pPr>
      <w:r w:rsidRPr="0039605C">
        <w:rPr>
          <w:szCs w:val="28"/>
        </w:rPr>
        <w:t>При проектировании зданий, строений, сооружений и иных объектов должны учитываться нормативы допустимой антропогенной нагрузки на окружающую среду, предусматриваться мероприятия по предупреждению и устранению загрязнения окружающей среды.</w:t>
      </w:r>
    </w:p>
    <w:p w:rsidR="00FF7162" w:rsidRPr="0039605C" w:rsidRDefault="00FF7162" w:rsidP="0039605C">
      <w:pPr>
        <w:tabs>
          <w:tab w:val="left" w:pos="1290"/>
        </w:tabs>
        <w:ind w:firstLine="900"/>
        <w:rPr>
          <w:b/>
          <w:szCs w:val="28"/>
        </w:rPr>
      </w:pPr>
      <w:r w:rsidRPr="0039605C">
        <w:rPr>
          <w:b/>
          <w:szCs w:val="28"/>
        </w:rPr>
        <w:t>Охрана подземных вод</w:t>
      </w:r>
    </w:p>
    <w:p w:rsidR="00FF7162" w:rsidRPr="0039605C" w:rsidRDefault="00FF7162" w:rsidP="0039605C">
      <w:pPr>
        <w:ind w:firstLine="900"/>
        <w:rPr>
          <w:szCs w:val="28"/>
        </w:rPr>
      </w:pPr>
      <w:r w:rsidRPr="0039605C">
        <w:rPr>
          <w:szCs w:val="28"/>
        </w:rPr>
        <w:t>В условиях недостаточной защищенности подземного водоносного горизонта принять меры по предотвращению загрязнения, засорения подземных вод, а также соблюдать установленные нормативы допустимого воздействия на подземные водные объекты (ст.59 Водного кодекса РФ).</w:t>
      </w:r>
    </w:p>
    <w:p w:rsidR="00FF7162" w:rsidRPr="0039605C" w:rsidRDefault="00FF7162" w:rsidP="0039605C">
      <w:pPr>
        <w:widowControl w:val="0"/>
        <w:tabs>
          <w:tab w:val="left" w:pos="1314"/>
        </w:tabs>
        <w:ind w:firstLine="900"/>
        <w:rPr>
          <w:b/>
          <w:szCs w:val="28"/>
        </w:rPr>
      </w:pPr>
      <w:r w:rsidRPr="0039605C">
        <w:rPr>
          <w:rStyle w:val="123"/>
          <w:b/>
          <w:sz w:val="28"/>
          <w:szCs w:val="28"/>
          <w:u w:val="none"/>
        </w:rPr>
        <w:t>Охрана атмосферного воздуха</w:t>
      </w:r>
    </w:p>
    <w:p w:rsidR="00FF7162" w:rsidRPr="0039605C" w:rsidRDefault="00FF7162" w:rsidP="0039605C">
      <w:pPr>
        <w:ind w:firstLine="900"/>
        <w:rPr>
          <w:szCs w:val="28"/>
        </w:rPr>
      </w:pPr>
      <w:r w:rsidRPr="0039605C">
        <w:rPr>
          <w:szCs w:val="28"/>
        </w:rPr>
        <w:t>В соответствии с требованиями ст. 16 Федерального закона «Об охране атмосферного воздуха» при проектировании объекта капита</w:t>
      </w:r>
      <w:r w:rsidR="0039605C">
        <w:rPr>
          <w:szCs w:val="28"/>
        </w:rPr>
        <w:t xml:space="preserve">льного строительства необходимо обеспечивать </w:t>
      </w:r>
      <w:r w:rsidRPr="0039605C">
        <w:rPr>
          <w:szCs w:val="28"/>
        </w:rPr>
        <w:t>не превышение нормативов качества атмосферного воздуха в соответствии с экологическими, санитарно-гигиеническими, а также со строительными нормами и правилами в части нормативов площадей озелененных территорий.</w:t>
      </w:r>
    </w:p>
    <w:p w:rsidR="00FF7162" w:rsidRPr="0039605C" w:rsidRDefault="00FF7162" w:rsidP="0039605C">
      <w:pPr>
        <w:tabs>
          <w:tab w:val="left" w:pos="1318"/>
        </w:tabs>
        <w:ind w:firstLine="900"/>
        <w:rPr>
          <w:b/>
          <w:szCs w:val="28"/>
        </w:rPr>
      </w:pPr>
      <w:r w:rsidRPr="0039605C">
        <w:rPr>
          <w:b/>
          <w:szCs w:val="28"/>
        </w:rPr>
        <w:t>Охрана и рациональное использование земель</w:t>
      </w:r>
    </w:p>
    <w:p w:rsidR="00FF7162" w:rsidRPr="0039605C" w:rsidRDefault="00FF7162" w:rsidP="0039605C">
      <w:pPr>
        <w:widowControl w:val="0"/>
        <w:numPr>
          <w:ilvl w:val="1"/>
          <w:numId w:val="32"/>
        </w:numPr>
        <w:tabs>
          <w:tab w:val="left" w:pos="1276"/>
        </w:tabs>
        <w:ind w:firstLine="900"/>
        <w:rPr>
          <w:szCs w:val="28"/>
        </w:rPr>
      </w:pPr>
      <w:r w:rsidRPr="0039605C">
        <w:rPr>
          <w:szCs w:val="28"/>
        </w:rPr>
        <w:t>строительная площадка, временные автодороги и инженерные коммуникации должны быть организованы в границах земельных участков, отведенных в постоянное и временное пользование;</w:t>
      </w:r>
    </w:p>
    <w:p w:rsidR="00FF7162" w:rsidRPr="0039605C" w:rsidRDefault="00FF7162" w:rsidP="0039605C">
      <w:pPr>
        <w:widowControl w:val="0"/>
        <w:numPr>
          <w:ilvl w:val="1"/>
          <w:numId w:val="32"/>
        </w:numPr>
        <w:tabs>
          <w:tab w:val="left" w:pos="1276"/>
        </w:tabs>
        <w:ind w:firstLine="900"/>
        <w:rPr>
          <w:szCs w:val="28"/>
        </w:rPr>
      </w:pPr>
      <w:r w:rsidRPr="0039605C">
        <w:rPr>
          <w:szCs w:val="28"/>
        </w:rPr>
        <w:t>при нарушении почвенного покрова должны быть предусмотрены мероприятия по восстановлению и рекультивации нарушенных земель;</w:t>
      </w:r>
    </w:p>
    <w:p w:rsidR="00FF7162" w:rsidRPr="0039605C" w:rsidRDefault="00FF7162" w:rsidP="0039605C">
      <w:pPr>
        <w:widowControl w:val="0"/>
        <w:numPr>
          <w:ilvl w:val="1"/>
          <w:numId w:val="32"/>
        </w:numPr>
        <w:tabs>
          <w:tab w:val="left" w:pos="1276"/>
        </w:tabs>
        <w:ind w:firstLine="900"/>
        <w:rPr>
          <w:szCs w:val="28"/>
        </w:rPr>
      </w:pPr>
      <w:r w:rsidRPr="0039605C">
        <w:rPr>
          <w:szCs w:val="28"/>
        </w:rPr>
        <w:t>при проектировании предусмотреть мероприятия по организации сбора и вывоза отходов в период строительства и эксплуатации объекта.</w:t>
      </w:r>
    </w:p>
    <w:p w:rsidR="00FF7162" w:rsidRPr="0039605C" w:rsidRDefault="00FF7162" w:rsidP="0039605C">
      <w:pPr>
        <w:tabs>
          <w:tab w:val="left" w:pos="1323"/>
        </w:tabs>
        <w:ind w:firstLine="900"/>
        <w:rPr>
          <w:b/>
          <w:szCs w:val="28"/>
        </w:rPr>
      </w:pPr>
      <w:r w:rsidRPr="0039605C">
        <w:rPr>
          <w:b/>
          <w:szCs w:val="28"/>
        </w:rPr>
        <w:t>Мероприятия по перемещению загрязненных почво-грунтов</w:t>
      </w:r>
    </w:p>
    <w:p w:rsidR="00FF7162" w:rsidRPr="0039605C" w:rsidRDefault="00FF7162" w:rsidP="0039605C">
      <w:pPr>
        <w:widowControl w:val="0"/>
        <w:numPr>
          <w:ilvl w:val="2"/>
          <w:numId w:val="33"/>
        </w:numPr>
        <w:tabs>
          <w:tab w:val="left" w:pos="1276"/>
          <w:tab w:val="left" w:pos="1323"/>
        </w:tabs>
        <w:ind w:firstLine="900"/>
        <w:rPr>
          <w:szCs w:val="28"/>
        </w:rPr>
      </w:pPr>
      <w:r w:rsidRPr="0039605C">
        <w:rPr>
          <w:szCs w:val="28"/>
        </w:rPr>
        <w:t xml:space="preserve">В соответствии с требованиями СанПиН 2.1.7.1287-03, таблица 3 </w:t>
      </w:r>
      <w:r w:rsidRPr="0039605C">
        <w:rPr>
          <w:szCs w:val="28"/>
        </w:rPr>
        <w:lastRenderedPageBreak/>
        <w:t>предусмотреть перемещение загрязненных грунтов:</w:t>
      </w:r>
    </w:p>
    <w:p w:rsidR="00FF7162" w:rsidRPr="0039605C" w:rsidRDefault="0039605C" w:rsidP="0039605C">
      <w:pPr>
        <w:widowControl w:val="0"/>
        <w:numPr>
          <w:ilvl w:val="0"/>
          <w:numId w:val="34"/>
        </w:numPr>
        <w:tabs>
          <w:tab w:val="left" w:pos="1418"/>
        </w:tabs>
        <w:ind w:left="0" w:firstLine="900"/>
        <w:rPr>
          <w:szCs w:val="28"/>
        </w:rPr>
      </w:pPr>
      <w:r>
        <w:rPr>
          <w:szCs w:val="28"/>
        </w:rPr>
        <w:t>г</w:t>
      </w:r>
      <w:r w:rsidR="00FF7162" w:rsidRPr="0039605C">
        <w:rPr>
          <w:szCs w:val="28"/>
        </w:rPr>
        <w:t>рунт с категорией загрязнения «опасная» может использоваться под отсыпки выемок и котлованов с перекрытием слоем чистого грунта не менее 0,5 м</w:t>
      </w:r>
      <w:r>
        <w:rPr>
          <w:szCs w:val="28"/>
        </w:rPr>
        <w:t>;</w:t>
      </w:r>
    </w:p>
    <w:p w:rsidR="00FF7162" w:rsidRPr="0039605C" w:rsidRDefault="0039605C" w:rsidP="0039605C">
      <w:pPr>
        <w:widowControl w:val="0"/>
        <w:numPr>
          <w:ilvl w:val="0"/>
          <w:numId w:val="34"/>
        </w:numPr>
        <w:tabs>
          <w:tab w:val="left" w:pos="1418"/>
        </w:tabs>
        <w:ind w:left="0" w:firstLine="900"/>
        <w:rPr>
          <w:szCs w:val="28"/>
        </w:rPr>
      </w:pPr>
      <w:r>
        <w:rPr>
          <w:szCs w:val="28"/>
        </w:rPr>
        <w:t>р</w:t>
      </w:r>
      <w:r w:rsidR="00FF7162" w:rsidRPr="0039605C">
        <w:rPr>
          <w:szCs w:val="28"/>
        </w:rPr>
        <w:t>екомендуется дополнительный отбор проб для оценки химического загрязнения и уточнение загрязнения грунта при проведении земляных работ в процессе строительства.</w:t>
      </w:r>
    </w:p>
    <w:p w:rsidR="00FF7162" w:rsidRPr="0039605C" w:rsidRDefault="00FF7162" w:rsidP="0039605C">
      <w:pPr>
        <w:widowControl w:val="0"/>
        <w:numPr>
          <w:ilvl w:val="2"/>
          <w:numId w:val="33"/>
        </w:numPr>
        <w:tabs>
          <w:tab w:val="left" w:pos="1323"/>
          <w:tab w:val="left" w:pos="1499"/>
        </w:tabs>
        <w:ind w:firstLine="900"/>
        <w:rPr>
          <w:szCs w:val="28"/>
        </w:rPr>
      </w:pPr>
      <w:r w:rsidRPr="0039605C">
        <w:rPr>
          <w:szCs w:val="28"/>
        </w:rPr>
        <w:t>Грунт по содержанию природных радионуклидов может использоваться во всех видах строительства без ограничений, в соответствии с НРБ-99/2009 п.5.3.4:</w:t>
      </w:r>
    </w:p>
    <w:p w:rsidR="00FF7162" w:rsidRPr="0039605C" w:rsidRDefault="00FF7162" w:rsidP="0039605C">
      <w:pPr>
        <w:widowControl w:val="0"/>
        <w:numPr>
          <w:ilvl w:val="2"/>
          <w:numId w:val="33"/>
        </w:numPr>
        <w:tabs>
          <w:tab w:val="left" w:pos="1323"/>
          <w:tab w:val="left" w:pos="1499"/>
        </w:tabs>
        <w:ind w:firstLine="900"/>
        <w:rPr>
          <w:szCs w:val="28"/>
        </w:rPr>
      </w:pPr>
      <w:r w:rsidRPr="0039605C">
        <w:rPr>
          <w:szCs w:val="28"/>
        </w:rPr>
        <w:t>При необходимости завоза дополнительных объемов грунта для отсыпки участка строительства до планировочных отметок, или перемещения загрязненного грунта за пределы строительной площадки, грунт должен иметь документацию, подтверждающую категорию его химического загрязнения (протоколы лабораторных исследований с оценкой категории загрязнения).</w:t>
      </w:r>
    </w:p>
    <w:p w:rsidR="00FF7162" w:rsidRPr="0039605C" w:rsidRDefault="00FF7162" w:rsidP="0039605C">
      <w:pPr>
        <w:widowControl w:val="0"/>
        <w:numPr>
          <w:ilvl w:val="2"/>
          <w:numId w:val="33"/>
        </w:numPr>
        <w:tabs>
          <w:tab w:val="left" w:pos="1323"/>
          <w:tab w:val="left" w:pos="1499"/>
        </w:tabs>
        <w:ind w:firstLine="900"/>
        <w:rPr>
          <w:szCs w:val="28"/>
        </w:rPr>
      </w:pPr>
      <w:r w:rsidRPr="0039605C">
        <w:rPr>
          <w:szCs w:val="28"/>
        </w:rPr>
        <w:t>Для предотвращения загрязнения атмосферного воздуха пылью на период строительства необходимо предусмотреть мойку колес автомобилей от грязи на выезде со стройплощадки, временные подъездные пути с твердым покрытием из дорожных плит.</w:t>
      </w:r>
    </w:p>
    <w:p w:rsidR="00FF7162" w:rsidRPr="0039605C" w:rsidRDefault="00FF7162" w:rsidP="0039605C">
      <w:pPr>
        <w:widowControl w:val="0"/>
        <w:numPr>
          <w:ilvl w:val="2"/>
          <w:numId w:val="33"/>
        </w:numPr>
        <w:tabs>
          <w:tab w:val="left" w:pos="1323"/>
          <w:tab w:val="left" w:pos="1508"/>
        </w:tabs>
        <w:ind w:firstLine="900"/>
        <w:rPr>
          <w:szCs w:val="28"/>
        </w:rPr>
      </w:pPr>
      <w:r w:rsidRPr="0039605C">
        <w:rPr>
          <w:szCs w:val="28"/>
        </w:rPr>
        <w:t>Мероприятия, связанные с перемещением грунтов должны быть отражены в проектной документации: в схеме планировочной организации участка (план земляных масс), в проекте организации строительства.</w:t>
      </w:r>
    </w:p>
    <w:p w:rsidR="00173C2D" w:rsidRDefault="00173C2D" w:rsidP="000A5D86">
      <w:r>
        <w:br w:type="page"/>
      </w:r>
    </w:p>
    <w:p w:rsidR="00173C2D" w:rsidRDefault="00173C2D" w:rsidP="000A5D86"/>
    <w:p w:rsidR="00173C2D" w:rsidRDefault="00173C2D" w:rsidP="000A5D86"/>
    <w:p w:rsidR="00173C2D" w:rsidRDefault="00173C2D" w:rsidP="000A5D86"/>
    <w:p w:rsidR="00173C2D" w:rsidRDefault="00173C2D" w:rsidP="000A5D86"/>
    <w:p w:rsidR="00173C2D" w:rsidRDefault="00173C2D" w:rsidP="000A5D86"/>
    <w:p w:rsidR="000A5D86" w:rsidRDefault="000A5D86" w:rsidP="000A5D86"/>
    <w:p w:rsidR="000A5D86" w:rsidRDefault="000A5D86" w:rsidP="000A5D86"/>
    <w:p w:rsidR="000A5D86" w:rsidRDefault="000A5D86" w:rsidP="000A5D86"/>
    <w:p w:rsidR="000A5D86" w:rsidRDefault="000A5D86" w:rsidP="000A5D86"/>
    <w:p w:rsidR="000A5D86" w:rsidRDefault="000A5D86" w:rsidP="000A5D86"/>
    <w:p w:rsidR="000A5D86" w:rsidRDefault="000A5D86" w:rsidP="000A5D86"/>
    <w:p w:rsidR="000A5D86" w:rsidRDefault="000A5D86" w:rsidP="000A5D86"/>
    <w:p w:rsidR="00173C2D" w:rsidRDefault="00173C2D" w:rsidP="000A5D86"/>
    <w:p w:rsidR="00173C2D" w:rsidRDefault="00173C2D" w:rsidP="000A5D86"/>
    <w:p w:rsidR="00173C2D" w:rsidRDefault="00173C2D" w:rsidP="000A5D86"/>
    <w:p w:rsidR="00173C2D" w:rsidRDefault="00173C2D" w:rsidP="000A5D86"/>
    <w:p w:rsidR="00173C2D" w:rsidRDefault="00173C2D" w:rsidP="000A5D86"/>
    <w:p w:rsidR="00173C2D" w:rsidRDefault="00173C2D" w:rsidP="000A5D86"/>
    <w:p w:rsidR="00173C2D" w:rsidRDefault="00173C2D" w:rsidP="000A5D86"/>
    <w:p w:rsidR="00173C2D" w:rsidRPr="00173C2D" w:rsidRDefault="00173C2D" w:rsidP="00173C2D">
      <w:pPr>
        <w:pStyle w:val="3"/>
      </w:pPr>
      <w:bookmarkStart w:id="186" w:name="_Toc454799151"/>
      <w:r w:rsidRPr="00173C2D">
        <w:t>ГРАФИЧЕСКИЕ МАТЕРИАЛЫ</w:t>
      </w:r>
      <w:bookmarkEnd w:id="186"/>
    </w:p>
    <w:p w:rsidR="00F722E4" w:rsidRDefault="00F722E4" w:rsidP="00176638">
      <w:pPr>
        <w:pStyle w:val="a4"/>
        <w:tabs>
          <w:tab w:val="left" w:pos="1701"/>
        </w:tabs>
        <w:ind w:left="0" w:firstLine="708"/>
        <w:rPr>
          <w:color w:val="FF0000"/>
          <w:szCs w:val="28"/>
        </w:rPr>
      </w:pPr>
    </w:p>
    <w:p w:rsidR="00F722E4" w:rsidRDefault="00F722E4">
      <w:pPr>
        <w:ind w:firstLine="0"/>
        <w:jc w:val="left"/>
        <w:rPr>
          <w:color w:val="FF0000"/>
          <w:szCs w:val="28"/>
        </w:rPr>
      </w:pPr>
      <w:r>
        <w:rPr>
          <w:color w:val="FF0000"/>
          <w:szCs w:val="28"/>
        </w:rPr>
        <w:br w:type="page"/>
      </w:r>
    </w:p>
    <w:p w:rsidR="00F722E4" w:rsidRDefault="00F722E4" w:rsidP="00176638">
      <w:pPr>
        <w:pStyle w:val="a4"/>
        <w:tabs>
          <w:tab w:val="left" w:pos="1701"/>
        </w:tabs>
        <w:ind w:left="0" w:firstLine="708"/>
        <w:rPr>
          <w:color w:val="FF0000"/>
          <w:szCs w:val="28"/>
        </w:rPr>
      </w:pPr>
      <w:r>
        <w:rPr>
          <w:noProof/>
          <w:color w:val="FF0000"/>
          <w:szCs w:val="28"/>
        </w:rPr>
        <w:lastRenderedPageBreak/>
        <w:pict>
          <v:group id="_x0000_s1032" style="position:absolute;left:0;text-align:left;margin-left:-.75pt;margin-top:0;width:595.45pt;height:841.9pt;z-index:-251645440;mso-position-horizontal-relative:page;mso-position-vertical-relative:page" coordsize="11909,16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11909;height:16838">
              <v:imagedata r:id="rId10" o:title=""/>
            </v:shape>
            <v:shape id="_x0000_s1034" type="#_x0000_t75" style="position:absolute;left:6893;top:12562;width:3034;height:403">
              <v:imagedata r:id="rId11" o:title=""/>
            </v:shape>
            <w10:wrap anchorx="page" anchory="page"/>
          </v:group>
        </w:pict>
      </w:r>
    </w:p>
    <w:p w:rsidR="00F722E4" w:rsidRDefault="00F722E4">
      <w:pPr>
        <w:ind w:firstLine="0"/>
        <w:jc w:val="left"/>
        <w:rPr>
          <w:color w:val="FF0000"/>
          <w:szCs w:val="28"/>
        </w:rPr>
      </w:pPr>
      <w:r>
        <w:rPr>
          <w:color w:val="FF0000"/>
          <w:szCs w:val="28"/>
        </w:rPr>
        <w:br w:type="page"/>
      </w:r>
    </w:p>
    <w:p w:rsidR="00F722E4" w:rsidRDefault="00F722E4" w:rsidP="00176638">
      <w:pPr>
        <w:pStyle w:val="a4"/>
        <w:tabs>
          <w:tab w:val="left" w:pos="1701"/>
        </w:tabs>
        <w:ind w:left="0" w:firstLine="708"/>
        <w:rPr>
          <w:color w:val="FF0000"/>
          <w:szCs w:val="28"/>
        </w:rPr>
      </w:pPr>
    </w:p>
    <w:p w:rsidR="00F722E4" w:rsidRDefault="00F722E4">
      <w:pPr>
        <w:ind w:firstLine="0"/>
        <w:jc w:val="left"/>
        <w:rPr>
          <w:color w:val="FF0000"/>
          <w:szCs w:val="28"/>
        </w:rPr>
      </w:pPr>
      <w:r>
        <w:rPr>
          <w:noProof/>
          <w:color w:val="FF0000"/>
          <w:szCs w:val="28"/>
        </w:rPr>
        <w:drawing>
          <wp:anchor distT="0" distB="0" distL="114300" distR="114300" simplePos="0" relativeHeight="251672064" behindDoc="1" locked="0" layoutInCell="1" allowOverlap="1">
            <wp:simplePos x="0" y="0"/>
            <wp:positionH relativeFrom="page">
              <wp:posOffset>0</wp:posOffset>
            </wp:positionH>
            <wp:positionV relativeFrom="page">
              <wp:posOffset>0</wp:posOffset>
            </wp:positionV>
            <wp:extent cx="7659370" cy="10759440"/>
            <wp:effectExtent l="1905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7659370" cy="10759440"/>
                    </a:xfrm>
                    <a:prstGeom prst="rect">
                      <a:avLst/>
                    </a:prstGeom>
                    <a:noFill/>
                    <a:ln w="9525">
                      <a:noFill/>
                      <a:miter lim="800000"/>
                      <a:headEnd/>
                      <a:tailEnd/>
                    </a:ln>
                  </pic:spPr>
                </pic:pic>
              </a:graphicData>
            </a:graphic>
          </wp:anchor>
        </w:drawing>
      </w:r>
      <w:r>
        <w:rPr>
          <w:color w:val="FF0000"/>
          <w:szCs w:val="28"/>
        </w:rPr>
        <w:br w:type="page"/>
      </w:r>
    </w:p>
    <w:p w:rsidR="00F722E4" w:rsidRDefault="00F722E4" w:rsidP="00176638">
      <w:pPr>
        <w:pStyle w:val="a4"/>
        <w:tabs>
          <w:tab w:val="left" w:pos="1701"/>
        </w:tabs>
        <w:ind w:left="0" w:firstLine="708"/>
        <w:rPr>
          <w:color w:val="FF0000"/>
          <w:szCs w:val="28"/>
        </w:rPr>
      </w:pPr>
    </w:p>
    <w:p w:rsidR="00F722E4" w:rsidRDefault="00F722E4">
      <w:pPr>
        <w:ind w:firstLine="0"/>
        <w:jc w:val="left"/>
        <w:rPr>
          <w:color w:val="FF0000"/>
          <w:szCs w:val="28"/>
        </w:rPr>
      </w:pPr>
      <w:r>
        <w:rPr>
          <w:noProof/>
          <w:color w:val="FF0000"/>
          <w:szCs w:val="28"/>
        </w:rPr>
        <w:pict>
          <v:group id="_x0000_s1040" style="position:absolute;margin-left:0;margin-top:0;width:611.5pt;height:853.2pt;z-index:-251643392;mso-position-horizontal-relative:page;mso-position-vertical-relative:page" coordsize="12230,17064">
            <v:shape id="_x0000_s1041" type="#_x0000_t75" style="position:absolute;width:12230;height:17064">
              <v:imagedata r:id="rId13" o:title=""/>
            </v:shape>
            <v:shape id="_x0000_s1042" type="#_x0000_t75" style="position:absolute;left:1037;top:720;width:1843;height:1757">
              <v:imagedata r:id="rId14" o:title=""/>
            </v:shape>
            <v:shape id="_x0000_s1043" type="#_x0000_t75" style="position:absolute;left:4502;top:9370;width:787;height:1382">
              <v:imagedata r:id="rId15" o:title=""/>
            </v:shape>
            <w10:wrap anchorx="page" anchory="page"/>
          </v:group>
        </w:pict>
      </w:r>
      <w:r>
        <w:rPr>
          <w:color w:val="FF0000"/>
          <w:szCs w:val="28"/>
        </w:rPr>
        <w:br w:type="page"/>
      </w:r>
    </w:p>
    <w:p w:rsidR="00CB2155" w:rsidRPr="00174B57" w:rsidRDefault="00F722E4" w:rsidP="00176638">
      <w:pPr>
        <w:pStyle w:val="a4"/>
        <w:tabs>
          <w:tab w:val="left" w:pos="1701"/>
        </w:tabs>
        <w:ind w:left="0" w:firstLine="708"/>
        <w:rPr>
          <w:color w:val="FF0000"/>
          <w:szCs w:val="28"/>
        </w:rPr>
      </w:pPr>
      <w:r>
        <w:rPr>
          <w:noProof/>
          <w:color w:val="FF0000"/>
          <w:szCs w:val="28"/>
        </w:rPr>
        <w:lastRenderedPageBreak/>
        <w:drawing>
          <wp:anchor distT="0" distB="0" distL="114300" distR="114300" simplePos="0" relativeHeight="251674112" behindDoc="1" locked="0" layoutInCell="1" allowOverlap="1">
            <wp:simplePos x="0" y="0"/>
            <wp:positionH relativeFrom="page">
              <wp:posOffset>0</wp:posOffset>
            </wp:positionH>
            <wp:positionV relativeFrom="page">
              <wp:posOffset>0</wp:posOffset>
            </wp:positionV>
            <wp:extent cx="7665720" cy="10765790"/>
            <wp:effectExtent l="1905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srcRect/>
                    <a:stretch>
                      <a:fillRect/>
                    </a:stretch>
                  </pic:blipFill>
                  <pic:spPr bwMode="auto">
                    <a:xfrm>
                      <a:off x="0" y="0"/>
                      <a:ext cx="7665720" cy="10765790"/>
                    </a:xfrm>
                    <a:prstGeom prst="rect">
                      <a:avLst/>
                    </a:prstGeom>
                    <a:noFill/>
                    <a:ln w="9525">
                      <a:noFill/>
                      <a:miter lim="800000"/>
                      <a:headEnd/>
                      <a:tailEnd/>
                    </a:ln>
                  </pic:spPr>
                </pic:pic>
              </a:graphicData>
            </a:graphic>
          </wp:anchor>
        </w:drawing>
      </w:r>
    </w:p>
    <w:sectPr w:rsidR="00CB2155" w:rsidRPr="00174B57" w:rsidSect="00176638">
      <w:headerReference w:type="default" r:id="rId17"/>
      <w:footerReference w:type="default" r:id="rId18"/>
      <w:headerReference w:type="first" r:id="rId19"/>
      <w:footerReference w:type="first" r:id="rId20"/>
      <w:pgSz w:w="11906" w:h="16838"/>
      <w:pgMar w:top="1134" w:right="850" w:bottom="1134" w:left="1701" w:header="425" w:footer="44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6AA8" w:rsidRDefault="00976AA8" w:rsidP="00141342">
      <w:r>
        <w:separator/>
      </w:r>
    </w:p>
  </w:endnote>
  <w:endnote w:type="continuationSeparator" w:id="1">
    <w:p w:rsidR="00976AA8" w:rsidRDefault="00976AA8" w:rsidP="0014134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entury Schoolbook">
    <w:charset w:val="CC"/>
    <w:family w:val="roman"/>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Lucida Sans Unicode">
    <w:panose1 w:val="020B0602030504020204"/>
    <w:charset w:val="CC"/>
    <w:family w:val="swiss"/>
    <w:pitch w:val="variable"/>
    <w:sig w:usb0="80000AFF" w:usb1="0000396B" w:usb2="00000000" w:usb3="00000000" w:csb0="000000BF" w:csb1="00000000"/>
  </w:font>
  <w:font w:name="Palatino Linotype">
    <w:panose1 w:val="02040502050505030304"/>
    <w:charset w:val="CC"/>
    <w:family w:val="roman"/>
    <w:pitch w:val="variable"/>
    <w:sig w:usb0="E0000287" w:usb1="40000013"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Book">
    <w:altName w:val="Trebuchet MS"/>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748" w:rsidRPr="000D552D" w:rsidRDefault="00252A52" w:rsidP="000C1940">
    <w:pPr>
      <w:pStyle w:val="af0"/>
      <w:jc w:val="right"/>
      <w:rPr>
        <w:sz w:val="20"/>
      </w:rPr>
    </w:pPr>
    <w:r w:rsidRPr="000D552D">
      <w:rPr>
        <w:sz w:val="20"/>
      </w:rPr>
      <w:fldChar w:fldCharType="begin"/>
    </w:r>
    <w:r w:rsidR="00B63748" w:rsidRPr="000D552D">
      <w:rPr>
        <w:sz w:val="20"/>
      </w:rPr>
      <w:instrText xml:space="preserve"> PAGE   \* MERGEFORMAT </w:instrText>
    </w:r>
    <w:r w:rsidRPr="000D552D">
      <w:rPr>
        <w:sz w:val="20"/>
      </w:rPr>
      <w:fldChar w:fldCharType="separate"/>
    </w:r>
    <w:r w:rsidR="00F722E4">
      <w:rPr>
        <w:noProof/>
        <w:sz w:val="20"/>
      </w:rPr>
      <w:t>5</w:t>
    </w:r>
    <w:r w:rsidRPr="000D552D">
      <w:rPr>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2901784"/>
      <w:docPartObj>
        <w:docPartGallery w:val="Page Numbers (Bottom of Page)"/>
        <w:docPartUnique/>
      </w:docPartObj>
    </w:sdtPr>
    <w:sdtEndPr>
      <w:rPr>
        <w:sz w:val="20"/>
      </w:rPr>
    </w:sdtEndPr>
    <w:sdtContent>
      <w:p w:rsidR="00B63748" w:rsidRDefault="00B63748">
        <w:pPr>
          <w:pStyle w:val="af0"/>
          <w:jc w:val="right"/>
        </w:pPr>
      </w:p>
      <w:p w:rsidR="00B63748" w:rsidRPr="000D552D" w:rsidRDefault="00252A52">
        <w:pPr>
          <w:pStyle w:val="af0"/>
          <w:jc w:val="right"/>
          <w:rPr>
            <w:sz w:val="20"/>
          </w:rPr>
        </w:pP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748" w:rsidRPr="000D552D" w:rsidRDefault="00252A52" w:rsidP="000C1940">
    <w:pPr>
      <w:pStyle w:val="af0"/>
      <w:jc w:val="right"/>
      <w:rPr>
        <w:sz w:val="20"/>
      </w:rPr>
    </w:pPr>
    <w:r w:rsidRPr="000D552D">
      <w:rPr>
        <w:sz w:val="20"/>
      </w:rPr>
      <w:fldChar w:fldCharType="begin"/>
    </w:r>
    <w:r w:rsidR="00B63748" w:rsidRPr="000D552D">
      <w:rPr>
        <w:sz w:val="20"/>
      </w:rPr>
      <w:instrText xml:space="preserve"> PAGE   \* MERGEFORMAT </w:instrText>
    </w:r>
    <w:r w:rsidRPr="000D552D">
      <w:rPr>
        <w:sz w:val="20"/>
      </w:rPr>
      <w:fldChar w:fldCharType="separate"/>
    </w:r>
    <w:r w:rsidR="00F722E4">
      <w:rPr>
        <w:noProof/>
        <w:sz w:val="20"/>
      </w:rPr>
      <w:t>20</w:t>
    </w:r>
    <w:r w:rsidRPr="000D552D">
      <w:rPr>
        <w:sz w:val="2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748" w:rsidRPr="000D552D" w:rsidRDefault="00252A52">
    <w:pPr>
      <w:pStyle w:val="af0"/>
      <w:jc w:val="right"/>
      <w:rPr>
        <w:sz w:val="20"/>
      </w:rPr>
    </w:pPr>
    <w:r w:rsidRPr="000D552D">
      <w:rPr>
        <w:sz w:val="20"/>
      </w:rPr>
      <w:fldChar w:fldCharType="begin"/>
    </w:r>
    <w:r w:rsidR="00B63748" w:rsidRPr="000D552D">
      <w:rPr>
        <w:sz w:val="20"/>
      </w:rPr>
      <w:instrText xml:space="preserve"> PAGE   \* MERGEFORMAT </w:instrText>
    </w:r>
    <w:r w:rsidRPr="000D552D">
      <w:rPr>
        <w:sz w:val="20"/>
      </w:rPr>
      <w:fldChar w:fldCharType="separate"/>
    </w:r>
    <w:r w:rsidR="00F722E4">
      <w:rPr>
        <w:noProof/>
        <w:sz w:val="20"/>
      </w:rPr>
      <w:t>7</w:t>
    </w:r>
    <w:r w:rsidRPr="000D552D">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6AA8" w:rsidRDefault="00976AA8" w:rsidP="00141342">
      <w:r>
        <w:separator/>
      </w:r>
    </w:p>
  </w:footnote>
  <w:footnote w:type="continuationSeparator" w:id="1">
    <w:p w:rsidR="00976AA8" w:rsidRDefault="00976AA8" w:rsidP="001413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748" w:rsidRPr="00EF5B2A" w:rsidRDefault="00B63748" w:rsidP="00EF5B2A">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748" w:rsidRPr="005651D4" w:rsidRDefault="00B63748" w:rsidP="00AC4E00">
    <w:pPr>
      <w:pStyle w:val="ae"/>
      <w:tabs>
        <w:tab w:val="left" w:pos="2580"/>
        <w:tab w:val="left" w:pos="2985"/>
      </w:tabs>
      <w:ind w:firstLine="0"/>
      <w:jc w:val="left"/>
      <w:rPr>
        <w:color w:val="808080"/>
        <w:sz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3791A"/>
    <w:multiLevelType w:val="hybridMultilevel"/>
    <w:tmpl w:val="5C36E74E"/>
    <w:lvl w:ilvl="0" w:tplc="9594CE8C">
      <w:start w:val="1"/>
      <w:numFmt w:val="bullet"/>
      <w:lvlText w:val=""/>
      <w:lvlJc w:val="left"/>
      <w:pPr>
        <w:ind w:left="2137"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60363F9"/>
    <w:multiLevelType w:val="hybridMultilevel"/>
    <w:tmpl w:val="0CCE9B04"/>
    <w:lvl w:ilvl="0" w:tplc="69D46014">
      <w:start w:val="1"/>
      <w:numFmt w:val="bullet"/>
      <w:pStyle w:val="a"/>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70013CD"/>
    <w:multiLevelType w:val="multilevel"/>
    <w:tmpl w:val="89982986"/>
    <w:lvl w:ilvl="0">
      <w:start w:val="7"/>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lang w:val="ru-RU" w:eastAsia="ru-RU" w:bidi="ru-RU"/>
      </w:rPr>
    </w:lvl>
    <w:lvl w:ilvl="1">
      <w:start w:val="1"/>
      <w:numFmt w:val="bullet"/>
      <w:lvlText w:val=""/>
      <w:lvlJc w:val="left"/>
      <w:pPr>
        <w:ind w:left="0" w:firstLine="0"/>
      </w:pPr>
      <w:rPr>
        <w:rFonts w:ascii="Symbol" w:hAnsi="Symbol" w:hint="default"/>
        <w:b w:val="0"/>
        <w:bCs w:val="0"/>
        <w:i w:val="0"/>
        <w:iCs w:val="0"/>
        <w:smallCaps w:val="0"/>
        <w:strike w:val="0"/>
        <w:dstrike w:val="0"/>
        <w:color w:val="auto"/>
        <w:spacing w:val="0"/>
        <w:w w:val="100"/>
        <w:position w:val="0"/>
        <w:sz w:val="24"/>
        <w:szCs w:val="24"/>
        <w:u w:val="none"/>
        <w:effect w:val="none"/>
        <w:lang w:val="ru-RU" w:eastAsia="ru-RU" w:bidi="ru-RU"/>
      </w:rPr>
    </w:lvl>
    <w:lvl w:ilvl="2">
      <w:start w:val="1"/>
      <w:numFmt w:val="bullet"/>
      <w:lvlText w:val=""/>
      <w:lvlJc w:val="left"/>
      <w:pPr>
        <w:ind w:left="0" w:firstLine="0"/>
      </w:pPr>
      <w:rPr>
        <w:rFonts w:ascii="Symbol" w:hAnsi="Symbol" w:hint="default"/>
        <w:b w:val="0"/>
        <w:bCs w:val="0"/>
        <w:i w:val="0"/>
        <w:iCs w:val="0"/>
        <w:smallCaps w:val="0"/>
        <w:strike w:val="0"/>
        <w:dstrike w:val="0"/>
        <w:color w:val="auto"/>
        <w:spacing w:val="0"/>
        <w:w w:val="100"/>
        <w:position w:val="0"/>
        <w:sz w:val="24"/>
        <w:szCs w:val="24"/>
        <w:u w:val="none"/>
        <w:effect w:val="none"/>
        <w:lang w:val="ru-RU" w:eastAsia="ru-RU" w:bidi="ru-RU"/>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nsid w:val="1F762E01"/>
    <w:multiLevelType w:val="hybridMultilevel"/>
    <w:tmpl w:val="20C2273E"/>
    <w:lvl w:ilvl="0" w:tplc="92FA0C8A">
      <w:start w:val="1"/>
      <w:numFmt w:val="decimal"/>
      <w:lvlText w:val="1.%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
    <w:nsid w:val="242F5807"/>
    <w:multiLevelType w:val="hybridMultilevel"/>
    <w:tmpl w:val="A77E114C"/>
    <w:lvl w:ilvl="0" w:tplc="9594CE8C">
      <w:start w:val="1"/>
      <w:numFmt w:val="bullet"/>
      <w:lvlText w:val=""/>
      <w:lvlJc w:val="left"/>
      <w:pPr>
        <w:ind w:left="2138"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93A48BF"/>
    <w:multiLevelType w:val="hybridMultilevel"/>
    <w:tmpl w:val="060EC63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2B064D51"/>
    <w:multiLevelType w:val="hybridMultilevel"/>
    <w:tmpl w:val="B658E93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2BE76FFC"/>
    <w:multiLevelType w:val="hybridMultilevel"/>
    <w:tmpl w:val="E52EC9F8"/>
    <w:lvl w:ilvl="0" w:tplc="9594CE8C">
      <w:start w:val="1"/>
      <w:numFmt w:val="bullet"/>
      <w:lvlText w:val=""/>
      <w:lvlJc w:val="left"/>
      <w:pPr>
        <w:ind w:left="2137"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2CC965A9"/>
    <w:multiLevelType w:val="hybridMultilevel"/>
    <w:tmpl w:val="7CE61C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14615BA"/>
    <w:multiLevelType w:val="hybridMultilevel"/>
    <w:tmpl w:val="634A98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37061376"/>
    <w:multiLevelType w:val="multilevel"/>
    <w:tmpl w:val="83FE3B6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nsid w:val="3A4A63CA"/>
    <w:multiLevelType w:val="hybridMultilevel"/>
    <w:tmpl w:val="F9B4FF9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3AC378B6"/>
    <w:multiLevelType w:val="hybridMultilevel"/>
    <w:tmpl w:val="83EA0750"/>
    <w:lvl w:ilvl="0" w:tplc="EDCE86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B1266DD"/>
    <w:multiLevelType w:val="hybridMultilevel"/>
    <w:tmpl w:val="11CAC0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55102C4"/>
    <w:multiLevelType w:val="hybridMultilevel"/>
    <w:tmpl w:val="70F27EBE"/>
    <w:lvl w:ilvl="0" w:tplc="9594CE8C">
      <w:start w:val="1"/>
      <w:numFmt w:val="bullet"/>
      <w:lvlText w:val=""/>
      <w:lvlJc w:val="left"/>
      <w:pPr>
        <w:ind w:left="2138"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5AC2BB8"/>
    <w:multiLevelType w:val="multilevel"/>
    <w:tmpl w:val="B87CEC2A"/>
    <w:lvl w:ilvl="0">
      <w:start w:val="2"/>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63A5233"/>
    <w:multiLevelType w:val="multilevel"/>
    <w:tmpl w:val="5B14AA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469218B9"/>
    <w:multiLevelType w:val="hybridMultilevel"/>
    <w:tmpl w:val="300A57B8"/>
    <w:lvl w:ilvl="0" w:tplc="0419000F">
      <w:start w:val="1"/>
      <w:numFmt w:val="decimal"/>
      <w:lvlText w:val="%1."/>
      <w:lvlJc w:val="left"/>
      <w:pPr>
        <w:ind w:left="16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4752539B"/>
    <w:multiLevelType w:val="multilevel"/>
    <w:tmpl w:val="4CCEDE60"/>
    <w:lvl w:ilvl="0">
      <w:start w:val="7"/>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2">
      <w:start w:val="1"/>
      <w:numFmt w:val="bullet"/>
      <w:lvlText w:val=""/>
      <w:lvlJc w:val="left"/>
      <w:pPr>
        <w:ind w:left="0" w:firstLine="0"/>
      </w:pPr>
      <w:rPr>
        <w:rFonts w:ascii="Symbol" w:hAnsi="Symbol" w:hint="default"/>
        <w:b w:val="0"/>
        <w:bCs w:val="0"/>
        <w:i w:val="0"/>
        <w:iCs w:val="0"/>
        <w:smallCaps w:val="0"/>
        <w:strike w:val="0"/>
        <w:dstrike w:val="0"/>
        <w:color w:val="auto"/>
        <w:spacing w:val="0"/>
        <w:w w:val="100"/>
        <w:position w:val="0"/>
        <w:sz w:val="24"/>
        <w:szCs w:val="24"/>
        <w:u w:val="none"/>
        <w:effect w:val="none"/>
        <w:lang w:val="ru-RU" w:eastAsia="ru-RU" w:bidi="ru-RU"/>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nsid w:val="4B1E118F"/>
    <w:multiLevelType w:val="hybridMultilevel"/>
    <w:tmpl w:val="94028786"/>
    <w:lvl w:ilvl="0" w:tplc="9594CE8C">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0F03DB7"/>
    <w:multiLevelType w:val="multilevel"/>
    <w:tmpl w:val="CDD61EEE"/>
    <w:styleLink w:val="1"/>
    <w:lvl w:ilvl="0">
      <w:start w:val="1"/>
      <w:numFmt w:val="upperRoman"/>
      <w:lvlText w:val="%1."/>
      <w:lvlJc w:val="left"/>
      <w:pPr>
        <w:tabs>
          <w:tab w:val="num" w:pos="720"/>
        </w:tabs>
        <w:ind w:left="720" w:hanging="720"/>
      </w:pPr>
      <w:rPr>
        <w:rFonts w:hint="default"/>
        <w:b/>
      </w:rPr>
    </w:lvl>
    <w:lvl w:ilvl="1">
      <w:start w:val="1"/>
      <w:numFmt w:val="decimal"/>
      <w:lvlText w:val="%2."/>
      <w:lvlJc w:val="left"/>
      <w:pPr>
        <w:tabs>
          <w:tab w:val="num" w:pos="540"/>
        </w:tabs>
        <w:ind w:left="540" w:hanging="360"/>
      </w:pPr>
    </w:lvl>
    <w:lvl w:ilvl="2">
      <w:start w:val="1"/>
      <w:numFmt w:val="decimal"/>
      <w:lvlText w:val="%3."/>
      <w:lvlJc w:val="right"/>
      <w:pPr>
        <w:tabs>
          <w:tab w:val="num" w:pos="1260"/>
        </w:tabs>
        <w:ind w:left="1260" w:hanging="180"/>
      </w:pPr>
    </w:lvl>
    <w:lvl w:ilvl="3">
      <w:start w:val="1"/>
      <w:numFmt w:val="decimal"/>
      <w:lvlText w:val="%4."/>
      <w:lvlJc w:val="left"/>
      <w:pPr>
        <w:tabs>
          <w:tab w:val="num" w:pos="1980"/>
        </w:tabs>
        <w:ind w:left="1980" w:hanging="360"/>
      </w:pPr>
    </w:lvl>
    <w:lvl w:ilvl="4">
      <w:start w:val="1"/>
      <w:numFmt w:val="lowerLetter"/>
      <w:lvlText w:val="%5."/>
      <w:lvlJc w:val="left"/>
      <w:pPr>
        <w:tabs>
          <w:tab w:val="num" w:pos="2700"/>
        </w:tabs>
        <w:ind w:left="2700" w:hanging="360"/>
      </w:pPr>
    </w:lvl>
    <w:lvl w:ilvl="5">
      <w:start w:val="1"/>
      <w:numFmt w:val="lowerRoman"/>
      <w:lvlText w:val="%6."/>
      <w:lvlJc w:val="right"/>
      <w:pPr>
        <w:tabs>
          <w:tab w:val="num" w:pos="3420"/>
        </w:tabs>
        <w:ind w:left="3420" w:hanging="180"/>
      </w:pPr>
    </w:lvl>
    <w:lvl w:ilvl="6">
      <w:start w:val="1"/>
      <w:numFmt w:val="decimal"/>
      <w:lvlText w:val="%7."/>
      <w:lvlJc w:val="left"/>
      <w:pPr>
        <w:tabs>
          <w:tab w:val="num" w:pos="4140"/>
        </w:tabs>
        <w:ind w:left="4140" w:hanging="360"/>
      </w:pPr>
    </w:lvl>
    <w:lvl w:ilvl="7">
      <w:start w:val="1"/>
      <w:numFmt w:val="lowerLetter"/>
      <w:lvlText w:val="%8."/>
      <w:lvlJc w:val="left"/>
      <w:pPr>
        <w:tabs>
          <w:tab w:val="num" w:pos="4860"/>
        </w:tabs>
        <w:ind w:left="4860" w:hanging="360"/>
      </w:pPr>
    </w:lvl>
    <w:lvl w:ilvl="8">
      <w:start w:val="1"/>
      <w:numFmt w:val="lowerRoman"/>
      <w:lvlText w:val="%9."/>
      <w:lvlJc w:val="right"/>
      <w:pPr>
        <w:tabs>
          <w:tab w:val="num" w:pos="5580"/>
        </w:tabs>
        <w:ind w:left="5580" w:hanging="180"/>
      </w:pPr>
    </w:lvl>
  </w:abstractNum>
  <w:abstractNum w:abstractNumId="21">
    <w:nsid w:val="53A237D4"/>
    <w:multiLevelType w:val="hybridMultilevel"/>
    <w:tmpl w:val="E1D0AE62"/>
    <w:lvl w:ilvl="0" w:tplc="9594CE8C">
      <w:start w:val="1"/>
      <w:numFmt w:val="bullet"/>
      <w:lvlText w:val=""/>
      <w:lvlJc w:val="left"/>
      <w:pPr>
        <w:ind w:left="2137"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60282DDC"/>
    <w:multiLevelType w:val="hybridMultilevel"/>
    <w:tmpl w:val="FE3AAA5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678069FA"/>
    <w:multiLevelType w:val="hybridMultilevel"/>
    <w:tmpl w:val="EFDC90B2"/>
    <w:lvl w:ilvl="0" w:tplc="16AE967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689F675B"/>
    <w:multiLevelType w:val="hybridMultilevel"/>
    <w:tmpl w:val="A388188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nsid w:val="6923376C"/>
    <w:multiLevelType w:val="hybridMultilevel"/>
    <w:tmpl w:val="B01229D2"/>
    <w:lvl w:ilvl="0" w:tplc="9594CE8C">
      <w:start w:val="1"/>
      <w:numFmt w:val="bullet"/>
      <w:lvlText w:val=""/>
      <w:lvlJc w:val="left"/>
      <w:pPr>
        <w:ind w:left="2137"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7DEB6DAD"/>
    <w:multiLevelType w:val="multilevel"/>
    <w:tmpl w:val="B6FEADDA"/>
    <w:lvl w:ilvl="0">
      <w:start w:val="1"/>
      <w:numFmt w:val="decimal"/>
      <w:lvlText w:val="%1."/>
      <w:lvlJc w:val="left"/>
      <w:pPr>
        <w:ind w:left="0" w:firstLine="0"/>
      </w:pPr>
      <w:rPr>
        <w:rFonts w:ascii="Courier New" w:eastAsia="Courier New" w:hAnsi="Courier New" w:cs="Courier New"/>
        <w:b w:val="0"/>
        <w:bCs w:val="0"/>
        <w:i w:val="0"/>
        <w:iCs w:val="0"/>
        <w:smallCaps w:val="0"/>
        <w:strike w:val="0"/>
        <w:dstrike w:val="0"/>
        <w:color w:val="000000"/>
        <w:spacing w:val="0"/>
        <w:w w:val="100"/>
        <w:position w:val="0"/>
        <w:sz w:val="20"/>
        <w:szCs w:val="20"/>
        <w:u w:val="none"/>
        <w:effect w:val="none"/>
        <w:lang w:val="ru-RU" w:eastAsia="ru-RU" w:bidi="ru-RU"/>
      </w:rPr>
    </w:lvl>
    <w:lvl w:ilvl="1">
      <w:start w:val="1"/>
      <w:numFmt w:val="decimal"/>
      <w:lvlText w:val="%1.%2"/>
      <w:lvlJc w:val="left"/>
      <w:pPr>
        <w:ind w:left="0" w:firstLine="0"/>
      </w:pPr>
      <w:rPr>
        <w:rFonts w:ascii="Courier New" w:eastAsia="Courier New" w:hAnsi="Courier New" w:cs="Courier New"/>
        <w:b w:val="0"/>
        <w:bCs w:val="0"/>
        <w:i w:val="0"/>
        <w:iCs w:val="0"/>
        <w:smallCaps w:val="0"/>
        <w:strike w:val="0"/>
        <w:dstrike w:val="0"/>
        <w:color w:val="000000"/>
        <w:spacing w:val="0"/>
        <w:w w:val="100"/>
        <w:position w:val="0"/>
        <w:sz w:val="20"/>
        <w:szCs w:val="20"/>
        <w:u w:val="none"/>
        <w:effect w:val="none"/>
        <w:lang w:val="ru-RU" w:eastAsia="ru-RU" w:bidi="ru-RU"/>
      </w:rPr>
    </w:lvl>
    <w:lvl w:ilvl="2">
      <w:start w:val="1"/>
      <w:numFmt w:val="decimal"/>
      <w:lvlText w:val="%1.%2.%3"/>
      <w:lvlJc w:val="left"/>
      <w:pPr>
        <w:ind w:left="0" w:firstLine="0"/>
      </w:pPr>
      <w:rPr>
        <w:rFonts w:ascii="Courier New" w:eastAsia="Courier New" w:hAnsi="Courier New" w:cs="Courier New"/>
        <w:b w:val="0"/>
        <w:bCs w:val="0"/>
        <w:i w:val="0"/>
        <w:iCs w:val="0"/>
        <w:smallCaps w:val="0"/>
        <w:strike w:val="0"/>
        <w:dstrike w:val="0"/>
        <w:color w:val="000000"/>
        <w:spacing w:val="0"/>
        <w:w w:val="100"/>
        <w:position w:val="0"/>
        <w:sz w:val="20"/>
        <w:szCs w:val="20"/>
        <w:u w:val="none"/>
        <w:effect w:val="none"/>
        <w:lang w:val="ru-RU" w:eastAsia="ru-RU" w:bidi="ru-RU"/>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nsid w:val="7E084A33"/>
    <w:multiLevelType w:val="hybridMultilevel"/>
    <w:tmpl w:val="953C9F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E170A03"/>
    <w:multiLevelType w:val="hybridMultilevel"/>
    <w:tmpl w:val="A50C36CA"/>
    <w:lvl w:ilvl="0" w:tplc="9594CE8C">
      <w:start w:val="1"/>
      <w:numFmt w:val="bullet"/>
      <w:lvlText w:val=""/>
      <w:lvlJc w:val="left"/>
      <w:pPr>
        <w:ind w:left="2138"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EAD7E40"/>
    <w:multiLevelType w:val="hybridMultilevel"/>
    <w:tmpl w:val="733E72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0"/>
  </w:num>
  <w:num w:numId="2">
    <w:abstractNumId w:val="1"/>
  </w:num>
  <w:num w:numId="3">
    <w:abstractNumId w:val="19"/>
  </w:num>
  <w:num w:numId="4">
    <w:abstractNumId w:val="4"/>
  </w:num>
  <w:num w:numId="5">
    <w:abstractNumId w:val="14"/>
  </w:num>
  <w:num w:numId="6">
    <w:abstractNumId w:val="28"/>
  </w:num>
  <w:num w:numId="7">
    <w:abstractNumId w:val="12"/>
  </w:num>
  <w:num w:numId="8">
    <w:abstractNumId w:val="7"/>
  </w:num>
  <w:num w:numId="9">
    <w:abstractNumId w:val="0"/>
  </w:num>
  <w:num w:numId="10">
    <w:abstractNumId w:val="25"/>
  </w:num>
  <w:num w:numId="11">
    <w:abstractNumId w:val="21"/>
  </w:num>
  <w:num w:numId="12">
    <w:abstractNumId w:val="22"/>
  </w:num>
  <w:num w:numId="13">
    <w:abstractNumId w:val="8"/>
  </w:num>
  <w:num w:numId="14">
    <w:abstractNumId w:val="13"/>
  </w:num>
  <w:num w:numId="15">
    <w:abstractNumId w:val="27"/>
  </w:num>
  <w:num w:numId="16">
    <w:abstractNumId w:val="24"/>
  </w:num>
  <w:num w:numId="17">
    <w:abstractNumId w:val="5"/>
  </w:num>
  <w:num w:numId="18">
    <w:abstractNumId w:val="11"/>
  </w:num>
  <w:num w:numId="19">
    <w:abstractNumId w:val="9"/>
  </w:num>
  <w:num w:numId="20">
    <w:abstractNumId w:val="6"/>
  </w:num>
  <w:num w:numId="21">
    <w:abstractNumId w:val="15"/>
  </w:num>
  <w:num w:numId="2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startOverride w:val="1"/>
    </w:lvlOverride>
    <w:lvlOverride w:ilvl="1"/>
    <w:lvlOverride w:ilvl="2"/>
    <w:lvlOverride w:ilvl="3"/>
    <w:lvlOverride w:ilvl="4"/>
    <w:lvlOverride w:ilvl="5"/>
    <w:lvlOverride w:ilvl="6"/>
    <w:lvlOverride w:ilvl="7"/>
    <w:lvlOverride w:ilvl="8"/>
  </w:num>
  <w:num w:numId="31">
    <w:abstractNumId w:val="10"/>
    <w:lvlOverride w:ilvl="0">
      <w:startOverride w:val="1"/>
    </w:lvlOverride>
    <w:lvlOverride w:ilvl="1"/>
    <w:lvlOverride w:ilvl="2"/>
    <w:lvlOverride w:ilvl="3"/>
    <w:lvlOverride w:ilvl="4"/>
    <w:lvlOverride w:ilvl="5"/>
    <w:lvlOverride w:ilvl="6"/>
    <w:lvlOverride w:ilvl="7"/>
    <w:lvlOverride w:ilvl="8"/>
  </w:num>
  <w:num w:numId="32">
    <w:abstractNumId w:val="2"/>
    <w:lvlOverride w:ilvl="0">
      <w:startOverride w:val="7"/>
    </w:lvlOverride>
    <w:lvlOverride w:ilvl="1"/>
    <w:lvlOverride w:ilvl="2"/>
    <w:lvlOverride w:ilvl="3"/>
    <w:lvlOverride w:ilvl="4"/>
    <w:lvlOverride w:ilvl="5"/>
    <w:lvlOverride w:ilvl="6"/>
    <w:lvlOverride w:ilvl="7"/>
    <w:lvlOverride w:ilvl="8"/>
  </w:num>
  <w:num w:numId="33">
    <w:abstractNumId w:val="18"/>
    <w:lvlOverride w:ilvl="0">
      <w:startOverride w:val="7"/>
    </w:lvlOverride>
    <w:lvlOverride w:ilvl="1">
      <w:startOverride w:val="1"/>
    </w:lvlOverride>
    <w:lvlOverride w:ilvl="2"/>
    <w:lvlOverride w:ilvl="3"/>
    <w:lvlOverride w:ilvl="4"/>
    <w:lvlOverride w:ilvl="5"/>
    <w:lvlOverride w:ilvl="6"/>
    <w:lvlOverride w:ilvl="7"/>
    <w:lvlOverride w:ilvl="8"/>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num>
  <w:num w:numId="36">
    <w:abstractNumId w:val="2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7">
    <w:abstractNumId w:val="29"/>
  </w:num>
  <w:num w:numId="38">
    <w:abstractNumId w:val="23"/>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40"/>
  <w:displayHorizontalDrawingGridEvery w:val="2"/>
  <w:characterSpacingControl w:val="doNotCompress"/>
  <w:hdrShapeDefaults>
    <o:shapedefaults v:ext="edit" spidmax="113666">
      <o:colormenu v:ext="edit" strokecolor="none"/>
    </o:shapedefaults>
  </w:hdrShapeDefaults>
  <w:footnotePr>
    <w:footnote w:id="0"/>
    <w:footnote w:id="1"/>
  </w:footnotePr>
  <w:endnotePr>
    <w:endnote w:id="0"/>
    <w:endnote w:id="1"/>
  </w:endnotePr>
  <w:compat/>
  <w:rsids>
    <w:rsidRoot w:val="00047A1E"/>
    <w:rsid w:val="00000102"/>
    <w:rsid w:val="000007DC"/>
    <w:rsid w:val="00000A0D"/>
    <w:rsid w:val="00001211"/>
    <w:rsid w:val="00002803"/>
    <w:rsid w:val="00002EF2"/>
    <w:rsid w:val="00004744"/>
    <w:rsid w:val="00004767"/>
    <w:rsid w:val="000048D3"/>
    <w:rsid w:val="00006063"/>
    <w:rsid w:val="00006916"/>
    <w:rsid w:val="00006FA8"/>
    <w:rsid w:val="0000792F"/>
    <w:rsid w:val="0001081E"/>
    <w:rsid w:val="00013982"/>
    <w:rsid w:val="00013D86"/>
    <w:rsid w:val="00015AA3"/>
    <w:rsid w:val="00015B59"/>
    <w:rsid w:val="00016417"/>
    <w:rsid w:val="000177D0"/>
    <w:rsid w:val="00017A98"/>
    <w:rsid w:val="00017F1E"/>
    <w:rsid w:val="00022271"/>
    <w:rsid w:val="000233E9"/>
    <w:rsid w:val="000237DB"/>
    <w:rsid w:val="00026687"/>
    <w:rsid w:val="00026B77"/>
    <w:rsid w:val="00030BAC"/>
    <w:rsid w:val="00031D44"/>
    <w:rsid w:val="00032B53"/>
    <w:rsid w:val="00036014"/>
    <w:rsid w:val="00037B3E"/>
    <w:rsid w:val="00040226"/>
    <w:rsid w:val="00040A2C"/>
    <w:rsid w:val="00041AFC"/>
    <w:rsid w:val="00042635"/>
    <w:rsid w:val="0004301F"/>
    <w:rsid w:val="000443A7"/>
    <w:rsid w:val="00044531"/>
    <w:rsid w:val="00045F19"/>
    <w:rsid w:val="00046779"/>
    <w:rsid w:val="00046AE1"/>
    <w:rsid w:val="00047A1E"/>
    <w:rsid w:val="000507C8"/>
    <w:rsid w:val="00050C74"/>
    <w:rsid w:val="00050F00"/>
    <w:rsid w:val="000518D1"/>
    <w:rsid w:val="00051DCE"/>
    <w:rsid w:val="000522B6"/>
    <w:rsid w:val="00053095"/>
    <w:rsid w:val="000541F0"/>
    <w:rsid w:val="0005457B"/>
    <w:rsid w:val="000548B9"/>
    <w:rsid w:val="0005659D"/>
    <w:rsid w:val="00056E1F"/>
    <w:rsid w:val="000577DC"/>
    <w:rsid w:val="0006048C"/>
    <w:rsid w:val="000604BE"/>
    <w:rsid w:val="000606C5"/>
    <w:rsid w:val="0006253C"/>
    <w:rsid w:val="00063715"/>
    <w:rsid w:val="0006456C"/>
    <w:rsid w:val="00067373"/>
    <w:rsid w:val="000702FA"/>
    <w:rsid w:val="00070CCE"/>
    <w:rsid w:val="0007244C"/>
    <w:rsid w:val="00073731"/>
    <w:rsid w:val="00073B08"/>
    <w:rsid w:val="000752C3"/>
    <w:rsid w:val="00075791"/>
    <w:rsid w:val="00080E06"/>
    <w:rsid w:val="00081EDA"/>
    <w:rsid w:val="00082A40"/>
    <w:rsid w:val="000841BB"/>
    <w:rsid w:val="00084357"/>
    <w:rsid w:val="0008617A"/>
    <w:rsid w:val="00086466"/>
    <w:rsid w:val="00087520"/>
    <w:rsid w:val="00087F08"/>
    <w:rsid w:val="00090182"/>
    <w:rsid w:val="0009056E"/>
    <w:rsid w:val="00093371"/>
    <w:rsid w:val="0009340E"/>
    <w:rsid w:val="000936BD"/>
    <w:rsid w:val="00094608"/>
    <w:rsid w:val="000948CE"/>
    <w:rsid w:val="00097173"/>
    <w:rsid w:val="000976BE"/>
    <w:rsid w:val="000A2195"/>
    <w:rsid w:val="000A29D3"/>
    <w:rsid w:val="000A40EA"/>
    <w:rsid w:val="000A5D86"/>
    <w:rsid w:val="000B0416"/>
    <w:rsid w:val="000B0E55"/>
    <w:rsid w:val="000B1558"/>
    <w:rsid w:val="000B2E0B"/>
    <w:rsid w:val="000B4CE8"/>
    <w:rsid w:val="000B5877"/>
    <w:rsid w:val="000B6546"/>
    <w:rsid w:val="000C00AF"/>
    <w:rsid w:val="000C16F3"/>
    <w:rsid w:val="000C18F5"/>
    <w:rsid w:val="000C1940"/>
    <w:rsid w:val="000C2238"/>
    <w:rsid w:val="000C37DD"/>
    <w:rsid w:val="000C4607"/>
    <w:rsid w:val="000C4B3D"/>
    <w:rsid w:val="000C719C"/>
    <w:rsid w:val="000C7A32"/>
    <w:rsid w:val="000D44C9"/>
    <w:rsid w:val="000D44E4"/>
    <w:rsid w:val="000D552D"/>
    <w:rsid w:val="000D62B1"/>
    <w:rsid w:val="000E277F"/>
    <w:rsid w:val="000E4AD4"/>
    <w:rsid w:val="000E52EF"/>
    <w:rsid w:val="000E55A2"/>
    <w:rsid w:val="000E7323"/>
    <w:rsid w:val="000E7D87"/>
    <w:rsid w:val="000F12AB"/>
    <w:rsid w:val="000F240E"/>
    <w:rsid w:val="000F24AE"/>
    <w:rsid w:val="000F2B4B"/>
    <w:rsid w:val="000F5A5B"/>
    <w:rsid w:val="000F6854"/>
    <w:rsid w:val="000F6E66"/>
    <w:rsid w:val="000F6EE2"/>
    <w:rsid w:val="000F71DB"/>
    <w:rsid w:val="00103992"/>
    <w:rsid w:val="001062B4"/>
    <w:rsid w:val="001069F2"/>
    <w:rsid w:val="00106B35"/>
    <w:rsid w:val="00110B20"/>
    <w:rsid w:val="0011213A"/>
    <w:rsid w:val="0011222D"/>
    <w:rsid w:val="001126FF"/>
    <w:rsid w:val="001127B0"/>
    <w:rsid w:val="00114260"/>
    <w:rsid w:val="00114A6F"/>
    <w:rsid w:val="00115108"/>
    <w:rsid w:val="00116E7D"/>
    <w:rsid w:val="0011740B"/>
    <w:rsid w:val="00120049"/>
    <w:rsid w:val="00121E8C"/>
    <w:rsid w:val="00122642"/>
    <w:rsid w:val="00122688"/>
    <w:rsid w:val="00122F1B"/>
    <w:rsid w:val="00125787"/>
    <w:rsid w:val="00126F36"/>
    <w:rsid w:val="00131672"/>
    <w:rsid w:val="00133052"/>
    <w:rsid w:val="001330C2"/>
    <w:rsid w:val="00133716"/>
    <w:rsid w:val="00135544"/>
    <w:rsid w:val="001358AA"/>
    <w:rsid w:val="00135ED0"/>
    <w:rsid w:val="001370B0"/>
    <w:rsid w:val="0013742F"/>
    <w:rsid w:val="00137FC2"/>
    <w:rsid w:val="00140147"/>
    <w:rsid w:val="00140FA1"/>
    <w:rsid w:val="00141342"/>
    <w:rsid w:val="001423E0"/>
    <w:rsid w:val="0014324B"/>
    <w:rsid w:val="00144B13"/>
    <w:rsid w:val="00145A2A"/>
    <w:rsid w:val="00145F81"/>
    <w:rsid w:val="00146476"/>
    <w:rsid w:val="00146B18"/>
    <w:rsid w:val="00147FC9"/>
    <w:rsid w:val="00150F9B"/>
    <w:rsid w:val="001519F2"/>
    <w:rsid w:val="0015283F"/>
    <w:rsid w:val="00152B30"/>
    <w:rsid w:val="00153017"/>
    <w:rsid w:val="001555D5"/>
    <w:rsid w:val="00155BBB"/>
    <w:rsid w:val="00155BCD"/>
    <w:rsid w:val="00155DE1"/>
    <w:rsid w:val="00156517"/>
    <w:rsid w:val="00160923"/>
    <w:rsid w:val="0016272B"/>
    <w:rsid w:val="0016585D"/>
    <w:rsid w:val="00165875"/>
    <w:rsid w:val="00165950"/>
    <w:rsid w:val="0017027C"/>
    <w:rsid w:val="001703FA"/>
    <w:rsid w:val="00171D74"/>
    <w:rsid w:val="0017299D"/>
    <w:rsid w:val="00173C2D"/>
    <w:rsid w:val="00174B57"/>
    <w:rsid w:val="00174CB0"/>
    <w:rsid w:val="00175307"/>
    <w:rsid w:val="00175339"/>
    <w:rsid w:val="00175694"/>
    <w:rsid w:val="00176638"/>
    <w:rsid w:val="0018041A"/>
    <w:rsid w:val="00180574"/>
    <w:rsid w:val="00182022"/>
    <w:rsid w:val="00182577"/>
    <w:rsid w:val="001850CB"/>
    <w:rsid w:val="00186231"/>
    <w:rsid w:val="001867E0"/>
    <w:rsid w:val="00186BEA"/>
    <w:rsid w:val="001914F6"/>
    <w:rsid w:val="00191AED"/>
    <w:rsid w:val="001942C6"/>
    <w:rsid w:val="0019441A"/>
    <w:rsid w:val="001949E8"/>
    <w:rsid w:val="00194E11"/>
    <w:rsid w:val="00195516"/>
    <w:rsid w:val="001964FB"/>
    <w:rsid w:val="00196B62"/>
    <w:rsid w:val="00197559"/>
    <w:rsid w:val="001A0075"/>
    <w:rsid w:val="001A0C9B"/>
    <w:rsid w:val="001A0DB7"/>
    <w:rsid w:val="001A0E22"/>
    <w:rsid w:val="001A1174"/>
    <w:rsid w:val="001A18AA"/>
    <w:rsid w:val="001A3C20"/>
    <w:rsid w:val="001A6C66"/>
    <w:rsid w:val="001A70EC"/>
    <w:rsid w:val="001A756B"/>
    <w:rsid w:val="001B0050"/>
    <w:rsid w:val="001B0A4C"/>
    <w:rsid w:val="001B0BFC"/>
    <w:rsid w:val="001B4E03"/>
    <w:rsid w:val="001B5316"/>
    <w:rsid w:val="001B5FC5"/>
    <w:rsid w:val="001B63F8"/>
    <w:rsid w:val="001B6ECD"/>
    <w:rsid w:val="001B723A"/>
    <w:rsid w:val="001C0BED"/>
    <w:rsid w:val="001C1530"/>
    <w:rsid w:val="001C266F"/>
    <w:rsid w:val="001C5356"/>
    <w:rsid w:val="001C54F3"/>
    <w:rsid w:val="001C5A7D"/>
    <w:rsid w:val="001C783B"/>
    <w:rsid w:val="001D070F"/>
    <w:rsid w:val="001D194F"/>
    <w:rsid w:val="001D26AA"/>
    <w:rsid w:val="001D31BC"/>
    <w:rsid w:val="001D4D07"/>
    <w:rsid w:val="001D4F24"/>
    <w:rsid w:val="001D5687"/>
    <w:rsid w:val="001D6A43"/>
    <w:rsid w:val="001E0AA8"/>
    <w:rsid w:val="001E0F4A"/>
    <w:rsid w:val="001E1520"/>
    <w:rsid w:val="001E1B66"/>
    <w:rsid w:val="001E24CE"/>
    <w:rsid w:val="001E27AA"/>
    <w:rsid w:val="001E287E"/>
    <w:rsid w:val="001E34E9"/>
    <w:rsid w:val="001E57ED"/>
    <w:rsid w:val="001E5B5E"/>
    <w:rsid w:val="001E5C99"/>
    <w:rsid w:val="001E5F91"/>
    <w:rsid w:val="001E668E"/>
    <w:rsid w:val="001E691D"/>
    <w:rsid w:val="001E7862"/>
    <w:rsid w:val="001E7D6B"/>
    <w:rsid w:val="001F023B"/>
    <w:rsid w:val="001F0D53"/>
    <w:rsid w:val="001F1D45"/>
    <w:rsid w:val="001F54AE"/>
    <w:rsid w:val="001F5CCD"/>
    <w:rsid w:val="001F6BBD"/>
    <w:rsid w:val="001F6D2A"/>
    <w:rsid w:val="001F75F7"/>
    <w:rsid w:val="001F763A"/>
    <w:rsid w:val="00202A53"/>
    <w:rsid w:val="00202EE1"/>
    <w:rsid w:val="00202F63"/>
    <w:rsid w:val="0020383F"/>
    <w:rsid w:val="00204362"/>
    <w:rsid w:val="00204739"/>
    <w:rsid w:val="00204831"/>
    <w:rsid w:val="00206313"/>
    <w:rsid w:val="0021001D"/>
    <w:rsid w:val="002115D0"/>
    <w:rsid w:val="00211BA4"/>
    <w:rsid w:val="00212C74"/>
    <w:rsid w:val="00213FD4"/>
    <w:rsid w:val="00214C88"/>
    <w:rsid w:val="00215308"/>
    <w:rsid w:val="0021576C"/>
    <w:rsid w:val="002158E4"/>
    <w:rsid w:val="00215A8C"/>
    <w:rsid w:val="00216DA3"/>
    <w:rsid w:val="0021773F"/>
    <w:rsid w:val="00220BB1"/>
    <w:rsid w:val="00220D1C"/>
    <w:rsid w:val="002213AD"/>
    <w:rsid w:val="0022605D"/>
    <w:rsid w:val="00226143"/>
    <w:rsid w:val="00226595"/>
    <w:rsid w:val="00227768"/>
    <w:rsid w:val="00227A4F"/>
    <w:rsid w:val="00231FAA"/>
    <w:rsid w:val="00232D97"/>
    <w:rsid w:val="002334D9"/>
    <w:rsid w:val="002339AD"/>
    <w:rsid w:val="002347C6"/>
    <w:rsid w:val="00236B24"/>
    <w:rsid w:val="002425BC"/>
    <w:rsid w:val="00242E91"/>
    <w:rsid w:val="00243749"/>
    <w:rsid w:val="0024390E"/>
    <w:rsid w:val="00244270"/>
    <w:rsid w:val="00244C6E"/>
    <w:rsid w:val="00244F06"/>
    <w:rsid w:val="00245AB9"/>
    <w:rsid w:val="00245E79"/>
    <w:rsid w:val="0024773F"/>
    <w:rsid w:val="0024796C"/>
    <w:rsid w:val="00252A52"/>
    <w:rsid w:val="00253D5B"/>
    <w:rsid w:val="002544D6"/>
    <w:rsid w:val="00254CE8"/>
    <w:rsid w:val="0025555F"/>
    <w:rsid w:val="00255C50"/>
    <w:rsid w:val="002566CC"/>
    <w:rsid w:val="00256E10"/>
    <w:rsid w:val="00257140"/>
    <w:rsid w:val="00257827"/>
    <w:rsid w:val="00257D9C"/>
    <w:rsid w:val="002604FE"/>
    <w:rsid w:val="00260932"/>
    <w:rsid w:val="00260D72"/>
    <w:rsid w:val="002610F7"/>
    <w:rsid w:val="00261C12"/>
    <w:rsid w:val="00263211"/>
    <w:rsid w:val="00265C86"/>
    <w:rsid w:val="00265EBD"/>
    <w:rsid w:val="002666CA"/>
    <w:rsid w:val="002668BD"/>
    <w:rsid w:val="002674B2"/>
    <w:rsid w:val="0026774B"/>
    <w:rsid w:val="002703F5"/>
    <w:rsid w:val="002709E4"/>
    <w:rsid w:val="00274835"/>
    <w:rsid w:val="00274BA5"/>
    <w:rsid w:val="00275C3D"/>
    <w:rsid w:val="0027676E"/>
    <w:rsid w:val="00276871"/>
    <w:rsid w:val="00276D2C"/>
    <w:rsid w:val="002773C2"/>
    <w:rsid w:val="00277A5A"/>
    <w:rsid w:val="002819CA"/>
    <w:rsid w:val="00281DEC"/>
    <w:rsid w:val="0028241A"/>
    <w:rsid w:val="00284258"/>
    <w:rsid w:val="00284D3E"/>
    <w:rsid w:val="00285037"/>
    <w:rsid w:val="00285816"/>
    <w:rsid w:val="002870D5"/>
    <w:rsid w:val="002873E3"/>
    <w:rsid w:val="00287777"/>
    <w:rsid w:val="002908DF"/>
    <w:rsid w:val="00290906"/>
    <w:rsid w:val="002942B8"/>
    <w:rsid w:val="00294F8E"/>
    <w:rsid w:val="002952CE"/>
    <w:rsid w:val="00295370"/>
    <w:rsid w:val="002955F0"/>
    <w:rsid w:val="00295865"/>
    <w:rsid w:val="00297F4B"/>
    <w:rsid w:val="002A030D"/>
    <w:rsid w:val="002A0BE6"/>
    <w:rsid w:val="002A100B"/>
    <w:rsid w:val="002A1BE7"/>
    <w:rsid w:val="002A1C64"/>
    <w:rsid w:val="002A1CD9"/>
    <w:rsid w:val="002A345D"/>
    <w:rsid w:val="002A3F32"/>
    <w:rsid w:val="002A45AF"/>
    <w:rsid w:val="002A4C23"/>
    <w:rsid w:val="002A5C27"/>
    <w:rsid w:val="002A6E28"/>
    <w:rsid w:val="002A70BE"/>
    <w:rsid w:val="002A7A3D"/>
    <w:rsid w:val="002B0D92"/>
    <w:rsid w:val="002B0EAD"/>
    <w:rsid w:val="002B3806"/>
    <w:rsid w:val="002B43C9"/>
    <w:rsid w:val="002B504A"/>
    <w:rsid w:val="002B6598"/>
    <w:rsid w:val="002B73F3"/>
    <w:rsid w:val="002C0451"/>
    <w:rsid w:val="002C1974"/>
    <w:rsid w:val="002C1BC3"/>
    <w:rsid w:val="002C2FEA"/>
    <w:rsid w:val="002C34EB"/>
    <w:rsid w:val="002C4620"/>
    <w:rsid w:val="002C7F34"/>
    <w:rsid w:val="002D49FD"/>
    <w:rsid w:val="002D611F"/>
    <w:rsid w:val="002D68CE"/>
    <w:rsid w:val="002E01B2"/>
    <w:rsid w:val="002E137D"/>
    <w:rsid w:val="002E1977"/>
    <w:rsid w:val="002E20C9"/>
    <w:rsid w:val="002E23FA"/>
    <w:rsid w:val="002E3492"/>
    <w:rsid w:val="002E3C4E"/>
    <w:rsid w:val="002E3F74"/>
    <w:rsid w:val="002E46EE"/>
    <w:rsid w:val="002E50F5"/>
    <w:rsid w:val="002E6503"/>
    <w:rsid w:val="002F07CA"/>
    <w:rsid w:val="002F2818"/>
    <w:rsid w:val="002F2A1E"/>
    <w:rsid w:val="002F3D29"/>
    <w:rsid w:val="002F442C"/>
    <w:rsid w:val="002F489C"/>
    <w:rsid w:val="002F5646"/>
    <w:rsid w:val="002F57BB"/>
    <w:rsid w:val="002F59B6"/>
    <w:rsid w:val="003008E2"/>
    <w:rsid w:val="00305227"/>
    <w:rsid w:val="003076E8"/>
    <w:rsid w:val="003104F8"/>
    <w:rsid w:val="00311193"/>
    <w:rsid w:val="00317E11"/>
    <w:rsid w:val="00321994"/>
    <w:rsid w:val="003224B6"/>
    <w:rsid w:val="00322C5A"/>
    <w:rsid w:val="00322CFA"/>
    <w:rsid w:val="00323818"/>
    <w:rsid w:val="00323A8E"/>
    <w:rsid w:val="00324A9A"/>
    <w:rsid w:val="00325AD3"/>
    <w:rsid w:val="003273C2"/>
    <w:rsid w:val="00327BA4"/>
    <w:rsid w:val="00327C0A"/>
    <w:rsid w:val="00330395"/>
    <w:rsid w:val="00332A67"/>
    <w:rsid w:val="00335578"/>
    <w:rsid w:val="0033630C"/>
    <w:rsid w:val="0033632D"/>
    <w:rsid w:val="00336AD4"/>
    <w:rsid w:val="003375FE"/>
    <w:rsid w:val="003405C1"/>
    <w:rsid w:val="00340C70"/>
    <w:rsid w:val="003414FA"/>
    <w:rsid w:val="00342B7B"/>
    <w:rsid w:val="00344128"/>
    <w:rsid w:val="0034528D"/>
    <w:rsid w:val="0034571A"/>
    <w:rsid w:val="0034659C"/>
    <w:rsid w:val="00346AA3"/>
    <w:rsid w:val="00347671"/>
    <w:rsid w:val="003503D4"/>
    <w:rsid w:val="00350D32"/>
    <w:rsid w:val="0035139C"/>
    <w:rsid w:val="00353EFE"/>
    <w:rsid w:val="0035760D"/>
    <w:rsid w:val="00357C9F"/>
    <w:rsid w:val="00357D30"/>
    <w:rsid w:val="00361452"/>
    <w:rsid w:val="003639EE"/>
    <w:rsid w:val="00363CDE"/>
    <w:rsid w:val="003659DD"/>
    <w:rsid w:val="00365CB3"/>
    <w:rsid w:val="003663C2"/>
    <w:rsid w:val="00366A04"/>
    <w:rsid w:val="00367251"/>
    <w:rsid w:val="003673C5"/>
    <w:rsid w:val="003701E2"/>
    <w:rsid w:val="003709F6"/>
    <w:rsid w:val="00370F65"/>
    <w:rsid w:val="003715E1"/>
    <w:rsid w:val="00372B16"/>
    <w:rsid w:val="00372D86"/>
    <w:rsid w:val="003730D9"/>
    <w:rsid w:val="00373B0B"/>
    <w:rsid w:val="00374CCE"/>
    <w:rsid w:val="00376AC5"/>
    <w:rsid w:val="00380C0B"/>
    <w:rsid w:val="00382717"/>
    <w:rsid w:val="00386726"/>
    <w:rsid w:val="00386B85"/>
    <w:rsid w:val="00386C13"/>
    <w:rsid w:val="00387911"/>
    <w:rsid w:val="00387DA9"/>
    <w:rsid w:val="00390993"/>
    <w:rsid w:val="00391D05"/>
    <w:rsid w:val="00393E64"/>
    <w:rsid w:val="00395AF5"/>
    <w:rsid w:val="00395D1B"/>
    <w:rsid w:val="0039605C"/>
    <w:rsid w:val="003A085E"/>
    <w:rsid w:val="003A0D71"/>
    <w:rsid w:val="003A1247"/>
    <w:rsid w:val="003A178D"/>
    <w:rsid w:val="003A26F8"/>
    <w:rsid w:val="003A2C31"/>
    <w:rsid w:val="003A32FE"/>
    <w:rsid w:val="003A466C"/>
    <w:rsid w:val="003A6487"/>
    <w:rsid w:val="003A6E23"/>
    <w:rsid w:val="003B04FF"/>
    <w:rsid w:val="003B122E"/>
    <w:rsid w:val="003B1356"/>
    <w:rsid w:val="003B28B0"/>
    <w:rsid w:val="003B35B4"/>
    <w:rsid w:val="003B4313"/>
    <w:rsid w:val="003B4C45"/>
    <w:rsid w:val="003B5048"/>
    <w:rsid w:val="003B7387"/>
    <w:rsid w:val="003B74CB"/>
    <w:rsid w:val="003B7B94"/>
    <w:rsid w:val="003C0949"/>
    <w:rsid w:val="003C25F1"/>
    <w:rsid w:val="003C27CD"/>
    <w:rsid w:val="003C4D64"/>
    <w:rsid w:val="003C6419"/>
    <w:rsid w:val="003C6E75"/>
    <w:rsid w:val="003C7DF6"/>
    <w:rsid w:val="003C7EC3"/>
    <w:rsid w:val="003D1A41"/>
    <w:rsid w:val="003D1D02"/>
    <w:rsid w:val="003D3912"/>
    <w:rsid w:val="003D3AEC"/>
    <w:rsid w:val="003D3B98"/>
    <w:rsid w:val="003D3FD4"/>
    <w:rsid w:val="003D5A2D"/>
    <w:rsid w:val="003D6648"/>
    <w:rsid w:val="003E0707"/>
    <w:rsid w:val="003E3097"/>
    <w:rsid w:val="003E4A2E"/>
    <w:rsid w:val="003E593C"/>
    <w:rsid w:val="003E648B"/>
    <w:rsid w:val="003E7BA1"/>
    <w:rsid w:val="003F0CCE"/>
    <w:rsid w:val="003F1BAD"/>
    <w:rsid w:val="003F1EF3"/>
    <w:rsid w:val="003F255B"/>
    <w:rsid w:val="003F3D1A"/>
    <w:rsid w:val="003F5EAB"/>
    <w:rsid w:val="004001D2"/>
    <w:rsid w:val="00401F9F"/>
    <w:rsid w:val="0040400A"/>
    <w:rsid w:val="00404BBE"/>
    <w:rsid w:val="00404C74"/>
    <w:rsid w:val="00405D99"/>
    <w:rsid w:val="00406AFD"/>
    <w:rsid w:val="00406CBA"/>
    <w:rsid w:val="00407656"/>
    <w:rsid w:val="00410022"/>
    <w:rsid w:val="0041040D"/>
    <w:rsid w:val="004109C4"/>
    <w:rsid w:val="004132B0"/>
    <w:rsid w:val="0041367D"/>
    <w:rsid w:val="00413D3E"/>
    <w:rsid w:val="00413DFF"/>
    <w:rsid w:val="004169F7"/>
    <w:rsid w:val="00417E80"/>
    <w:rsid w:val="00422EF9"/>
    <w:rsid w:val="00422F6E"/>
    <w:rsid w:val="00423644"/>
    <w:rsid w:val="0042515D"/>
    <w:rsid w:val="00425D81"/>
    <w:rsid w:val="00425FE8"/>
    <w:rsid w:val="00426D8C"/>
    <w:rsid w:val="0042793E"/>
    <w:rsid w:val="004307CA"/>
    <w:rsid w:val="004327A2"/>
    <w:rsid w:val="004334BE"/>
    <w:rsid w:val="00434AF5"/>
    <w:rsid w:val="00434EA2"/>
    <w:rsid w:val="00435C03"/>
    <w:rsid w:val="00437293"/>
    <w:rsid w:val="00437C4D"/>
    <w:rsid w:val="0044008C"/>
    <w:rsid w:val="00440BEE"/>
    <w:rsid w:val="00440D03"/>
    <w:rsid w:val="00441341"/>
    <w:rsid w:val="0044234F"/>
    <w:rsid w:val="00442B69"/>
    <w:rsid w:val="00444C4D"/>
    <w:rsid w:val="00447DB9"/>
    <w:rsid w:val="00447F24"/>
    <w:rsid w:val="00450182"/>
    <w:rsid w:val="004504D6"/>
    <w:rsid w:val="0045148A"/>
    <w:rsid w:val="00451ECE"/>
    <w:rsid w:val="00453F9C"/>
    <w:rsid w:val="004542C3"/>
    <w:rsid w:val="00454AD2"/>
    <w:rsid w:val="00454D01"/>
    <w:rsid w:val="00456406"/>
    <w:rsid w:val="004572DB"/>
    <w:rsid w:val="00457420"/>
    <w:rsid w:val="00460F49"/>
    <w:rsid w:val="0046315A"/>
    <w:rsid w:val="004633D3"/>
    <w:rsid w:val="004634B6"/>
    <w:rsid w:val="00464369"/>
    <w:rsid w:val="004644F8"/>
    <w:rsid w:val="00464B06"/>
    <w:rsid w:val="00470A72"/>
    <w:rsid w:val="00470AEB"/>
    <w:rsid w:val="00471688"/>
    <w:rsid w:val="00471F80"/>
    <w:rsid w:val="0047293B"/>
    <w:rsid w:val="0047344E"/>
    <w:rsid w:val="004742DF"/>
    <w:rsid w:val="00474B7A"/>
    <w:rsid w:val="00475AA1"/>
    <w:rsid w:val="00476CC8"/>
    <w:rsid w:val="00476E25"/>
    <w:rsid w:val="00476F1F"/>
    <w:rsid w:val="00477FEC"/>
    <w:rsid w:val="004800E1"/>
    <w:rsid w:val="00480340"/>
    <w:rsid w:val="00484FC9"/>
    <w:rsid w:val="00485CDE"/>
    <w:rsid w:val="0048666D"/>
    <w:rsid w:val="00487458"/>
    <w:rsid w:val="00487DF3"/>
    <w:rsid w:val="00487EC7"/>
    <w:rsid w:val="0049040B"/>
    <w:rsid w:val="004937F3"/>
    <w:rsid w:val="0049454E"/>
    <w:rsid w:val="00494EFD"/>
    <w:rsid w:val="004952A0"/>
    <w:rsid w:val="00495EBA"/>
    <w:rsid w:val="0049645C"/>
    <w:rsid w:val="004A2172"/>
    <w:rsid w:val="004A24F7"/>
    <w:rsid w:val="004A2BCF"/>
    <w:rsid w:val="004A30EB"/>
    <w:rsid w:val="004A3117"/>
    <w:rsid w:val="004A369E"/>
    <w:rsid w:val="004A3B94"/>
    <w:rsid w:val="004A3BCF"/>
    <w:rsid w:val="004A3D77"/>
    <w:rsid w:val="004A3E47"/>
    <w:rsid w:val="004A43DA"/>
    <w:rsid w:val="004A6313"/>
    <w:rsid w:val="004B151E"/>
    <w:rsid w:val="004B1B4D"/>
    <w:rsid w:val="004B1C03"/>
    <w:rsid w:val="004B25EB"/>
    <w:rsid w:val="004B269F"/>
    <w:rsid w:val="004B33A7"/>
    <w:rsid w:val="004B36FE"/>
    <w:rsid w:val="004B392C"/>
    <w:rsid w:val="004B4C0A"/>
    <w:rsid w:val="004B5618"/>
    <w:rsid w:val="004B616B"/>
    <w:rsid w:val="004B6249"/>
    <w:rsid w:val="004B63B0"/>
    <w:rsid w:val="004B675D"/>
    <w:rsid w:val="004C0319"/>
    <w:rsid w:val="004C0C4B"/>
    <w:rsid w:val="004C12F1"/>
    <w:rsid w:val="004C2499"/>
    <w:rsid w:val="004C335F"/>
    <w:rsid w:val="004C3368"/>
    <w:rsid w:val="004C40A7"/>
    <w:rsid w:val="004C43F0"/>
    <w:rsid w:val="004C4748"/>
    <w:rsid w:val="004C55CD"/>
    <w:rsid w:val="004C7419"/>
    <w:rsid w:val="004D00FA"/>
    <w:rsid w:val="004D2875"/>
    <w:rsid w:val="004D3003"/>
    <w:rsid w:val="004D516C"/>
    <w:rsid w:val="004D69DD"/>
    <w:rsid w:val="004D722A"/>
    <w:rsid w:val="004E27D0"/>
    <w:rsid w:val="004E2C88"/>
    <w:rsid w:val="004E37F1"/>
    <w:rsid w:val="004E4772"/>
    <w:rsid w:val="004E4944"/>
    <w:rsid w:val="004E6A19"/>
    <w:rsid w:val="004E6D21"/>
    <w:rsid w:val="004F2C3C"/>
    <w:rsid w:val="004F45A4"/>
    <w:rsid w:val="004F6C96"/>
    <w:rsid w:val="005001F2"/>
    <w:rsid w:val="005029F0"/>
    <w:rsid w:val="005059A2"/>
    <w:rsid w:val="00505A2D"/>
    <w:rsid w:val="00505BC8"/>
    <w:rsid w:val="00506433"/>
    <w:rsid w:val="005065B2"/>
    <w:rsid w:val="005102A0"/>
    <w:rsid w:val="005153EB"/>
    <w:rsid w:val="005163B3"/>
    <w:rsid w:val="005165E4"/>
    <w:rsid w:val="00517ECA"/>
    <w:rsid w:val="00520A8D"/>
    <w:rsid w:val="005214E5"/>
    <w:rsid w:val="0052377E"/>
    <w:rsid w:val="00523A8F"/>
    <w:rsid w:val="005269FA"/>
    <w:rsid w:val="00527A8F"/>
    <w:rsid w:val="005323A7"/>
    <w:rsid w:val="00533828"/>
    <w:rsid w:val="00536514"/>
    <w:rsid w:val="005375A0"/>
    <w:rsid w:val="0054009F"/>
    <w:rsid w:val="005401E8"/>
    <w:rsid w:val="005426EF"/>
    <w:rsid w:val="00543306"/>
    <w:rsid w:val="005477B8"/>
    <w:rsid w:val="00547C55"/>
    <w:rsid w:val="00550CC1"/>
    <w:rsid w:val="00550DC2"/>
    <w:rsid w:val="00551182"/>
    <w:rsid w:val="005522D9"/>
    <w:rsid w:val="005536F9"/>
    <w:rsid w:val="005539C7"/>
    <w:rsid w:val="00555C71"/>
    <w:rsid w:val="00556619"/>
    <w:rsid w:val="0055717E"/>
    <w:rsid w:val="00563A6C"/>
    <w:rsid w:val="0056424A"/>
    <w:rsid w:val="005643EE"/>
    <w:rsid w:val="00564E46"/>
    <w:rsid w:val="005651D4"/>
    <w:rsid w:val="00570845"/>
    <w:rsid w:val="00571452"/>
    <w:rsid w:val="0057159F"/>
    <w:rsid w:val="00571913"/>
    <w:rsid w:val="00571D39"/>
    <w:rsid w:val="0057228B"/>
    <w:rsid w:val="00572F11"/>
    <w:rsid w:val="00577615"/>
    <w:rsid w:val="00577C8B"/>
    <w:rsid w:val="0058038B"/>
    <w:rsid w:val="00581481"/>
    <w:rsid w:val="00581B38"/>
    <w:rsid w:val="00581DB6"/>
    <w:rsid w:val="00582E1C"/>
    <w:rsid w:val="00584FF9"/>
    <w:rsid w:val="0058540E"/>
    <w:rsid w:val="00585489"/>
    <w:rsid w:val="0058556D"/>
    <w:rsid w:val="005861A8"/>
    <w:rsid w:val="005865EF"/>
    <w:rsid w:val="005916DF"/>
    <w:rsid w:val="00592005"/>
    <w:rsid w:val="00592C10"/>
    <w:rsid w:val="005934CB"/>
    <w:rsid w:val="005941C0"/>
    <w:rsid w:val="00594F24"/>
    <w:rsid w:val="00595C4B"/>
    <w:rsid w:val="00596922"/>
    <w:rsid w:val="00596B21"/>
    <w:rsid w:val="00597708"/>
    <w:rsid w:val="005A1A23"/>
    <w:rsid w:val="005A1CF1"/>
    <w:rsid w:val="005A25A2"/>
    <w:rsid w:val="005A35D9"/>
    <w:rsid w:val="005A376D"/>
    <w:rsid w:val="005A3B39"/>
    <w:rsid w:val="005A3D81"/>
    <w:rsid w:val="005A3FB2"/>
    <w:rsid w:val="005A5376"/>
    <w:rsid w:val="005A61C7"/>
    <w:rsid w:val="005A75D5"/>
    <w:rsid w:val="005A7E57"/>
    <w:rsid w:val="005B0784"/>
    <w:rsid w:val="005B2342"/>
    <w:rsid w:val="005B25FD"/>
    <w:rsid w:val="005B5C4A"/>
    <w:rsid w:val="005B5E05"/>
    <w:rsid w:val="005B602A"/>
    <w:rsid w:val="005B6309"/>
    <w:rsid w:val="005C13D1"/>
    <w:rsid w:val="005C2DE7"/>
    <w:rsid w:val="005C36FE"/>
    <w:rsid w:val="005C37F8"/>
    <w:rsid w:val="005C3D95"/>
    <w:rsid w:val="005C51F3"/>
    <w:rsid w:val="005C5C28"/>
    <w:rsid w:val="005C633F"/>
    <w:rsid w:val="005C63BB"/>
    <w:rsid w:val="005C6CDD"/>
    <w:rsid w:val="005C7A2E"/>
    <w:rsid w:val="005C7E53"/>
    <w:rsid w:val="005D1599"/>
    <w:rsid w:val="005D1F07"/>
    <w:rsid w:val="005D4F75"/>
    <w:rsid w:val="005D4FF7"/>
    <w:rsid w:val="005E0205"/>
    <w:rsid w:val="005E0783"/>
    <w:rsid w:val="005E0B30"/>
    <w:rsid w:val="005E12C7"/>
    <w:rsid w:val="005E1F58"/>
    <w:rsid w:val="005E3899"/>
    <w:rsid w:val="005E7E58"/>
    <w:rsid w:val="005F3D57"/>
    <w:rsid w:val="005F4004"/>
    <w:rsid w:val="005F4F26"/>
    <w:rsid w:val="005F56CD"/>
    <w:rsid w:val="005F66F7"/>
    <w:rsid w:val="0060127E"/>
    <w:rsid w:val="006030F1"/>
    <w:rsid w:val="00604C8A"/>
    <w:rsid w:val="00604F5F"/>
    <w:rsid w:val="00605017"/>
    <w:rsid w:val="00605236"/>
    <w:rsid w:val="00605BE5"/>
    <w:rsid w:val="00606D28"/>
    <w:rsid w:val="006073CE"/>
    <w:rsid w:val="00607D2A"/>
    <w:rsid w:val="00607F37"/>
    <w:rsid w:val="00607FE5"/>
    <w:rsid w:val="00610242"/>
    <w:rsid w:val="006102D1"/>
    <w:rsid w:val="0061139F"/>
    <w:rsid w:val="00611927"/>
    <w:rsid w:val="00611D10"/>
    <w:rsid w:val="00611D97"/>
    <w:rsid w:val="00612E45"/>
    <w:rsid w:val="006131A9"/>
    <w:rsid w:val="006141FD"/>
    <w:rsid w:val="00614243"/>
    <w:rsid w:val="00615B57"/>
    <w:rsid w:val="00617C6E"/>
    <w:rsid w:val="00620839"/>
    <w:rsid w:val="00620F96"/>
    <w:rsid w:val="00621837"/>
    <w:rsid w:val="0062419F"/>
    <w:rsid w:val="00624286"/>
    <w:rsid w:val="0062465D"/>
    <w:rsid w:val="0062483E"/>
    <w:rsid w:val="0062492D"/>
    <w:rsid w:val="0063175A"/>
    <w:rsid w:val="006335D2"/>
    <w:rsid w:val="00635B64"/>
    <w:rsid w:val="00635EEE"/>
    <w:rsid w:val="00636379"/>
    <w:rsid w:val="00636B92"/>
    <w:rsid w:val="00642B19"/>
    <w:rsid w:val="00643499"/>
    <w:rsid w:val="00644425"/>
    <w:rsid w:val="00644953"/>
    <w:rsid w:val="00645586"/>
    <w:rsid w:val="006456CA"/>
    <w:rsid w:val="00646586"/>
    <w:rsid w:val="00646D3C"/>
    <w:rsid w:val="006508C8"/>
    <w:rsid w:val="00651D21"/>
    <w:rsid w:val="00651E7D"/>
    <w:rsid w:val="00651FA7"/>
    <w:rsid w:val="0065443A"/>
    <w:rsid w:val="00654C07"/>
    <w:rsid w:val="00655563"/>
    <w:rsid w:val="00655C51"/>
    <w:rsid w:val="006607C5"/>
    <w:rsid w:val="006611D5"/>
    <w:rsid w:val="006614D8"/>
    <w:rsid w:val="0066294B"/>
    <w:rsid w:val="0066307A"/>
    <w:rsid w:val="00664CD7"/>
    <w:rsid w:val="00667364"/>
    <w:rsid w:val="0067002F"/>
    <w:rsid w:val="006716B6"/>
    <w:rsid w:val="00673252"/>
    <w:rsid w:val="00675E3B"/>
    <w:rsid w:val="00681897"/>
    <w:rsid w:val="0068297A"/>
    <w:rsid w:val="00682DC0"/>
    <w:rsid w:val="00685E6F"/>
    <w:rsid w:val="006870FF"/>
    <w:rsid w:val="0068796F"/>
    <w:rsid w:val="0069111D"/>
    <w:rsid w:val="006912C0"/>
    <w:rsid w:val="006912CC"/>
    <w:rsid w:val="0069174C"/>
    <w:rsid w:val="00693062"/>
    <w:rsid w:val="00695882"/>
    <w:rsid w:val="006959E8"/>
    <w:rsid w:val="00696FDB"/>
    <w:rsid w:val="006971EF"/>
    <w:rsid w:val="006976CF"/>
    <w:rsid w:val="00697EE4"/>
    <w:rsid w:val="006A0FDB"/>
    <w:rsid w:val="006A1171"/>
    <w:rsid w:val="006A1854"/>
    <w:rsid w:val="006A1AB5"/>
    <w:rsid w:val="006A4439"/>
    <w:rsid w:val="006A5938"/>
    <w:rsid w:val="006B22F3"/>
    <w:rsid w:val="006B2CE1"/>
    <w:rsid w:val="006B36D2"/>
    <w:rsid w:val="006B4A42"/>
    <w:rsid w:val="006B52CF"/>
    <w:rsid w:val="006B7274"/>
    <w:rsid w:val="006C0533"/>
    <w:rsid w:val="006C1F7D"/>
    <w:rsid w:val="006C2482"/>
    <w:rsid w:val="006C416C"/>
    <w:rsid w:val="006C4564"/>
    <w:rsid w:val="006C47BA"/>
    <w:rsid w:val="006C4907"/>
    <w:rsid w:val="006C5AD3"/>
    <w:rsid w:val="006C62A7"/>
    <w:rsid w:val="006C6401"/>
    <w:rsid w:val="006C716A"/>
    <w:rsid w:val="006C760B"/>
    <w:rsid w:val="006D016C"/>
    <w:rsid w:val="006D1308"/>
    <w:rsid w:val="006D1CF1"/>
    <w:rsid w:val="006D4FFD"/>
    <w:rsid w:val="006D5F27"/>
    <w:rsid w:val="006D69D8"/>
    <w:rsid w:val="006D7873"/>
    <w:rsid w:val="006E288E"/>
    <w:rsid w:val="006E456B"/>
    <w:rsid w:val="006E469E"/>
    <w:rsid w:val="006E4767"/>
    <w:rsid w:val="006E4E43"/>
    <w:rsid w:val="006E59CA"/>
    <w:rsid w:val="006E6E26"/>
    <w:rsid w:val="006E6E3A"/>
    <w:rsid w:val="006E7D79"/>
    <w:rsid w:val="006F2BC1"/>
    <w:rsid w:val="006F3246"/>
    <w:rsid w:val="006F4003"/>
    <w:rsid w:val="006F48AE"/>
    <w:rsid w:val="006F4E02"/>
    <w:rsid w:val="006F59FE"/>
    <w:rsid w:val="006F6A83"/>
    <w:rsid w:val="00701806"/>
    <w:rsid w:val="00701E32"/>
    <w:rsid w:val="00702508"/>
    <w:rsid w:val="00703F49"/>
    <w:rsid w:val="0070542A"/>
    <w:rsid w:val="00706E19"/>
    <w:rsid w:val="007079DF"/>
    <w:rsid w:val="00707A49"/>
    <w:rsid w:val="00707BC7"/>
    <w:rsid w:val="0071021A"/>
    <w:rsid w:val="0071271C"/>
    <w:rsid w:val="00716D8D"/>
    <w:rsid w:val="007202DA"/>
    <w:rsid w:val="00721166"/>
    <w:rsid w:val="0072124B"/>
    <w:rsid w:val="0072160F"/>
    <w:rsid w:val="00721C59"/>
    <w:rsid w:val="00722C10"/>
    <w:rsid w:val="00722FA8"/>
    <w:rsid w:val="007241D5"/>
    <w:rsid w:val="007244FD"/>
    <w:rsid w:val="00725285"/>
    <w:rsid w:val="007264F2"/>
    <w:rsid w:val="00726693"/>
    <w:rsid w:val="00727642"/>
    <w:rsid w:val="00730536"/>
    <w:rsid w:val="0073062E"/>
    <w:rsid w:val="00731B27"/>
    <w:rsid w:val="0073467E"/>
    <w:rsid w:val="00734AE4"/>
    <w:rsid w:val="007362D0"/>
    <w:rsid w:val="007362D9"/>
    <w:rsid w:val="00737076"/>
    <w:rsid w:val="00740B71"/>
    <w:rsid w:val="00740C44"/>
    <w:rsid w:val="00744E47"/>
    <w:rsid w:val="007463D5"/>
    <w:rsid w:val="007466F2"/>
    <w:rsid w:val="00747FE8"/>
    <w:rsid w:val="00750B81"/>
    <w:rsid w:val="00750BC8"/>
    <w:rsid w:val="00752628"/>
    <w:rsid w:val="00752A46"/>
    <w:rsid w:val="00755082"/>
    <w:rsid w:val="00755A7B"/>
    <w:rsid w:val="0075642A"/>
    <w:rsid w:val="00756DCE"/>
    <w:rsid w:val="00762187"/>
    <w:rsid w:val="0076287E"/>
    <w:rsid w:val="00766846"/>
    <w:rsid w:val="007673EB"/>
    <w:rsid w:val="007677A5"/>
    <w:rsid w:val="00771A77"/>
    <w:rsid w:val="00772144"/>
    <w:rsid w:val="00772F01"/>
    <w:rsid w:val="00773D39"/>
    <w:rsid w:val="00773EE9"/>
    <w:rsid w:val="007756F6"/>
    <w:rsid w:val="00775C8C"/>
    <w:rsid w:val="0077617F"/>
    <w:rsid w:val="0077656A"/>
    <w:rsid w:val="00776968"/>
    <w:rsid w:val="007803AD"/>
    <w:rsid w:val="00781FD1"/>
    <w:rsid w:val="007828D4"/>
    <w:rsid w:val="00783776"/>
    <w:rsid w:val="0078386F"/>
    <w:rsid w:val="00783F1A"/>
    <w:rsid w:val="007846E8"/>
    <w:rsid w:val="00784C35"/>
    <w:rsid w:val="0078525F"/>
    <w:rsid w:val="00786FDE"/>
    <w:rsid w:val="00787287"/>
    <w:rsid w:val="00790609"/>
    <w:rsid w:val="00790BE9"/>
    <w:rsid w:val="00790C65"/>
    <w:rsid w:val="00791065"/>
    <w:rsid w:val="00791E37"/>
    <w:rsid w:val="00792A2B"/>
    <w:rsid w:val="00795B0A"/>
    <w:rsid w:val="00797EFE"/>
    <w:rsid w:val="007A0E9D"/>
    <w:rsid w:val="007A1553"/>
    <w:rsid w:val="007A1F9D"/>
    <w:rsid w:val="007A25BD"/>
    <w:rsid w:val="007A2D26"/>
    <w:rsid w:val="007A35B8"/>
    <w:rsid w:val="007A59F3"/>
    <w:rsid w:val="007A69D4"/>
    <w:rsid w:val="007A6DA5"/>
    <w:rsid w:val="007A708E"/>
    <w:rsid w:val="007A75D3"/>
    <w:rsid w:val="007B0584"/>
    <w:rsid w:val="007B11FB"/>
    <w:rsid w:val="007B3A9E"/>
    <w:rsid w:val="007B4CD6"/>
    <w:rsid w:val="007B7FF2"/>
    <w:rsid w:val="007C0105"/>
    <w:rsid w:val="007C269B"/>
    <w:rsid w:val="007C387F"/>
    <w:rsid w:val="007C67FF"/>
    <w:rsid w:val="007C720B"/>
    <w:rsid w:val="007D0E4C"/>
    <w:rsid w:val="007D1C1B"/>
    <w:rsid w:val="007D2261"/>
    <w:rsid w:val="007D2644"/>
    <w:rsid w:val="007D28A5"/>
    <w:rsid w:val="007D4EE1"/>
    <w:rsid w:val="007D6503"/>
    <w:rsid w:val="007E16A3"/>
    <w:rsid w:val="007E1DEC"/>
    <w:rsid w:val="007E62AA"/>
    <w:rsid w:val="007E68E0"/>
    <w:rsid w:val="007F075C"/>
    <w:rsid w:val="007F09A4"/>
    <w:rsid w:val="007F0A44"/>
    <w:rsid w:val="007F11CE"/>
    <w:rsid w:val="007F7E0E"/>
    <w:rsid w:val="00801114"/>
    <w:rsid w:val="008017C1"/>
    <w:rsid w:val="00801B2B"/>
    <w:rsid w:val="00803A31"/>
    <w:rsid w:val="0080405B"/>
    <w:rsid w:val="0080572C"/>
    <w:rsid w:val="00806B86"/>
    <w:rsid w:val="00811174"/>
    <w:rsid w:val="00811452"/>
    <w:rsid w:val="008119B8"/>
    <w:rsid w:val="00811EC3"/>
    <w:rsid w:val="00812845"/>
    <w:rsid w:val="00812F54"/>
    <w:rsid w:val="0081350E"/>
    <w:rsid w:val="00816797"/>
    <w:rsid w:val="008177B8"/>
    <w:rsid w:val="008200EF"/>
    <w:rsid w:val="00820F73"/>
    <w:rsid w:val="0082264D"/>
    <w:rsid w:val="00822B5B"/>
    <w:rsid w:val="00825172"/>
    <w:rsid w:val="008255FF"/>
    <w:rsid w:val="008263D3"/>
    <w:rsid w:val="00826532"/>
    <w:rsid w:val="0082679B"/>
    <w:rsid w:val="00831707"/>
    <w:rsid w:val="00832286"/>
    <w:rsid w:val="00833663"/>
    <w:rsid w:val="00835030"/>
    <w:rsid w:val="00836494"/>
    <w:rsid w:val="00837DB4"/>
    <w:rsid w:val="00840887"/>
    <w:rsid w:val="00841247"/>
    <w:rsid w:val="00841866"/>
    <w:rsid w:val="008418C1"/>
    <w:rsid w:val="00844223"/>
    <w:rsid w:val="00844369"/>
    <w:rsid w:val="008453CD"/>
    <w:rsid w:val="00845793"/>
    <w:rsid w:val="00846B6D"/>
    <w:rsid w:val="0085052A"/>
    <w:rsid w:val="00850AA4"/>
    <w:rsid w:val="00851740"/>
    <w:rsid w:val="0085317B"/>
    <w:rsid w:val="0085320A"/>
    <w:rsid w:val="0085359C"/>
    <w:rsid w:val="00854BF5"/>
    <w:rsid w:val="00854C86"/>
    <w:rsid w:val="00854DF4"/>
    <w:rsid w:val="0085506E"/>
    <w:rsid w:val="008556D1"/>
    <w:rsid w:val="00855E38"/>
    <w:rsid w:val="00856471"/>
    <w:rsid w:val="008574B4"/>
    <w:rsid w:val="00857682"/>
    <w:rsid w:val="0086148D"/>
    <w:rsid w:val="00862A03"/>
    <w:rsid w:val="008638EF"/>
    <w:rsid w:val="00863C64"/>
    <w:rsid w:val="0086580B"/>
    <w:rsid w:val="008662F4"/>
    <w:rsid w:val="00866CBA"/>
    <w:rsid w:val="0086796D"/>
    <w:rsid w:val="00870234"/>
    <w:rsid w:val="00870511"/>
    <w:rsid w:val="00870E58"/>
    <w:rsid w:val="00870EB5"/>
    <w:rsid w:val="00871619"/>
    <w:rsid w:val="00874A15"/>
    <w:rsid w:val="00874B8C"/>
    <w:rsid w:val="00874DA5"/>
    <w:rsid w:val="008767FE"/>
    <w:rsid w:val="008775B7"/>
    <w:rsid w:val="008777FF"/>
    <w:rsid w:val="00877819"/>
    <w:rsid w:val="00877824"/>
    <w:rsid w:val="00877ABB"/>
    <w:rsid w:val="008818C6"/>
    <w:rsid w:val="00881AC1"/>
    <w:rsid w:val="00881BB1"/>
    <w:rsid w:val="00882165"/>
    <w:rsid w:val="00882187"/>
    <w:rsid w:val="008830A5"/>
    <w:rsid w:val="008842CF"/>
    <w:rsid w:val="00885297"/>
    <w:rsid w:val="00885855"/>
    <w:rsid w:val="008858F5"/>
    <w:rsid w:val="0088673E"/>
    <w:rsid w:val="00887A8B"/>
    <w:rsid w:val="00887FAB"/>
    <w:rsid w:val="00890165"/>
    <w:rsid w:val="008906B9"/>
    <w:rsid w:val="0089180F"/>
    <w:rsid w:val="00892DCD"/>
    <w:rsid w:val="008932AE"/>
    <w:rsid w:val="0089454F"/>
    <w:rsid w:val="00894934"/>
    <w:rsid w:val="00897071"/>
    <w:rsid w:val="008971B9"/>
    <w:rsid w:val="008A0E56"/>
    <w:rsid w:val="008A1BA3"/>
    <w:rsid w:val="008A1DB8"/>
    <w:rsid w:val="008A28F4"/>
    <w:rsid w:val="008A573F"/>
    <w:rsid w:val="008A6818"/>
    <w:rsid w:val="008A70C2"/>
    <w:rsid w:val="008B52F7"/>
    <w:rsid w:val="008B5451"/>
    <w:rsid w:val="008B54C5"/>
    <w:rsid w:val="008B562D"/>
    <w:rsid w:val="008B6796"/>
    <w:rsid w:val="008B67D3"/>
    <w:rsid w:val="008B694D"/>
    <w:rsid w:val="008B71E9"/>
    <w:rsid w:val="008C1CBA"/>
    <w:rsid w:val="008C1FB2"/>
    <w:rsid w:val="008C2327"/>
    <w:rsid w:val="008C23A4"/>
    <w:rsid w:val="008C36FC"/>
    <w:rsid w:val="008C4DDE"/>
    <w:rsid w:val="008D0D21"/>
    <w:rsid w:val="008D108B"/>
    <w:rsid w:val="008D265E"/>
    <w:rsid w:val="008D2828"/>
    <w:rsid w:val="008D28E5"/>
    <w:rsid w:val="008D3788"/>
    <w:rsid w:val="008D3895"/>
    <w:rsid w:val="008D5C8B"/>
    <w:rsid w:val="008D62FB"/>
    <w:rsid w:val="008E01C5"/>
    <w:rsid w:val="008E10F7"/>
    <w:rsid w:val="008E144D"/>
    <w:rsid w:val="008E1EA5"/>
    <w:rsid w:val="008E34E0"/>
    <w:rsid w:val="008E391F"/>
    <w:rsid w:val="008E3A45"/>
    <w:rsid w:val="008E50ED"/>
    <w:rsid w:val="008E66A8"/>
    <w:rsid w:val="008F1D26"/>
    <w:rsid w:val="008F3D31"/>
    <w:rsid w:val="008F4C55"/>
    <w:rsid w:val="008F559C"/>
    <w:rsid w:val="008F56C6"/>
    <w:rsid w:val="008F7F3E"/>
    <w:rsid w:val="00901131"/>
    <w:rsid w:val="00902E23"/>
    <w:rsid w:val="00904217"/>
    <w:rsid w:val="00904D3E"/>
    <w:rsid w:val="009054DD"/>
    <w:rsid w:val="00906507"/>
    <w:rsid w:val="00906D70"/>
    <w:rsid w:val="009074B0"/>
    <w:rsid w:val="009101A2"/>
    <w:rsid w:val="0091028B"/>
    <w:rsid w:val="00910609"/>
    <w:rsid w:val="00913268"/>
    <w:rsid w:val="00915659"/>
    <w:rsid w:val="009158DB"/>
    <w:rsid w:val="009162D9"/>
    <w:rsid w:val="00920542"/>
    <w:rsid w:val="009206D1"/>
    <w:rsid w:val="00921239"/>
    <w:rsid w:val="009224F8"/>
    <w:rsid w:val="009238C7"/>
    <w:rsid w:val="00924F4E"/>
    <w:rsid w:val="0092539C"/>
    <w:rsid w:val="00925455"/>
    <w:rsid w:val="00925E76"/>
    <w:rsid w:val="0092779A"/>
    <w:rsid w:val="009279CB"/>
    <w:rsid w:val="00931F10"/>
    <w:rsid w:val="0093248A"/>
    <w:rsid w:val="009326CA"/>
    <w:rsid w:val="0093459C"/>
    <w:rsid w:val="00934AC4"/>
    <w:rsid w:val="0093724E"/>
    <w:rsid w:val="009402E7"/>
    <w:rsid w:val="00944DF8"/>
    <w:rsid w:val="009454EA"/>
    <w:rsid w:val="00946657"/>
    <w:rsid w:val="009467C4"/>
    <w:rsid w:val="00946BA2"/>
    <w:rsid w:val="00947826"/>
    <w:rsid w:val="00947A0D"/>
    <w:rsid w:val="00947C05"/>
    <w:rsid w:val="009508C7"/>
    <w:rsid w:val="0095218B"/>
    <w:rsid w:val="00952313"/>
    <w:rsid w:val="00953109"/>
    <w:rsid w:val="009540A7"/>
    <w:rsid w:val="00954373"/>
    <w:rsid w:val="00956926"/>
    <w:rsid w:val="00957C8B"/>
    <w:rsid w:val="009607AE"/>
    <w:rsid w:val="00961EFA"/>
    <w:rsid w:val="00962EE7"/>
    <w:rsid w:val="00964058"/>
    <w:rsid w:val="00964331"/>
    <w:rsid w:val="009665AF"/>
    <w:rsid w:val="00967815"/>
    <w:rsid w:val="00967FB6"/>
    <w:rsid w:val="00971ACE"/>
    <w:rsid w:val="00972C33"/>
    <w:rsid w:val="00972CBF"/>
    <w:rsid w:val="00973356"/>
    <w:rsid w:val="00973936"/>
    <w:rsid w:val="00974E10"/>
    <w:rsid w:val="0097591F"/>
    <w:rsid w:val="00975E8A"/>
    <w:rsid w:val="009769E5"/>
    <w:rsid w:val="00976A43"/>
    <w:rsid w:val="00976AA8"/>
    <w:rsid w:val="00976F41"/>
    <w:rsid w:val="0098056F"/>
    <w:rsid w:val="009805B0"/>
    <w:rsid w:val="0098076A"/>
    <w:rsid w:val="009809F0"/>
    <w:rsid w:val="00980A38"/>
    <w:rsid w:val="009822D0"/>
    <w:rsid w:val="00982853"/>
    <w:rsid w:val="00982EFF"/>
    <w:rsid w:val="0098635A"/>
    <w:rsid w:val="0098664D"/>
    <w:rsid w:val="00987545"/>
    <w:rsid w:val="00990060"/>
    <w:rsid w:val="009903E9"/>
    <w:rsid w:val="00993969"/>
    <w:rsid w:val="00995071"/>
    <w:rsid w:val="009A0C81"/>
    <w:rsid w:val="009A1606"/>
    <w:rsid w:val="009A2171"/>
    <w:rsid w:val="009A24EA"/>
    <w:rsid w:val="009A37F4"/>
    <w:rsid w:val="009A41BE"/>
    <w:rsid w:val="009A47FB"/>
    <w:rsid w:val="009A497A"/>
    <w:rsid w:val="009A6059"/>
    <w:rsid w:val="009A6CFE"/>
    <w:rsid w:val="009A70EA"/>
    <w:rsid w:val="009B013E"/>
    <w:rsid w:val="009B0313"/>
    <w:rsid w:val="009B0D40"/>
    <w:rsid w:val="009B13FD"/>
    <w:rsid w:val="009B3498"/>
    <w:rsid w:val="009C03D6"/>
    <w:rsid w:val="009C045C"/>
    <w:rsid w:val="009C0D2F"/>
    <w:rsid w:val="009C2ABB"/>
    <w:rsid w:val="009C3179"/>
    <w:rsid w:val="009C496F"/>
    <w:rsid w:val="009C60DA"/>
    <w:rsid w:val="009C6232"/>
    <w:rsid w:val="009C7C26"/>
    <w:rsid w:val="009C7E1C"/>
    <w:rsid w:val="009D12F4"/>
    <w:rsid w:val="009D1DBD"/>
    <w:rsid w:val="009D21DD"/>
    <w:rsid w:val="009D3419"/>
    <w:rsid w:val="009D40A4"/>
    <w:rsid w:val="009D4889"/>
    <w:rsid w:val="009D5A85"/>
    <w:rsid w:val="009D6AE8"/>
    <w:rsid w:val="009D738E"/>
    <w:rsid w:val="009E15B8"/>
    <w:rsid w:val="009E16D9"/>
    <w:rsid w:val="009E2B92"/>
    <w:rsid w:val="009E4023"/>
    <w:rsid w:val="009E4EDF"/>
    <w:rsid w:val="009E5849"/>
    <w:rsid w:val="009E591B"/>
    <w:rsid w:val="009E5B95"/>
    <w:rsid w:val="009E5C6A"/>
    <w:rsid w:val="009E7220"/>
    <w:rsid w:val="009E746C"/>
    <w:rsid w:val="009E76BA"/>
    <w:rsid w:val="009E7CF1"/>
    <w:rsid w:val="009F1CA5"/>
    <w:rsid w:val="009F4979"/>
    <w:rsid w:val="009F5921"/>
    <w:rsid w:val="009F5C0C"/>
    <w:rsid w:val="009F5E08"/>
    <w:rsid w:val="009F6468"/>
    <w:rsid w:val="009F703A"/>
    <w:rsid w:val="00A005EE"/>
    <w:rsid w:val="00A011F1"/>
    <w:rsid w:val="00A03102"/>
    <w:rsid w:val="00A04458"/>
    <w:rsid w:val="00A04E5E"/>
    <w:rsid w:val="00A050E9"/>
    <w:rsid w:val="00A06598"/>
    <w:rsid w:val="00A066AC"/>
    <w:rsid w:val="00A06C28"/>
    <w:rsid w:val="00A07024"/>
    <w:rsid w:val="00A101A1"/>
    <w:rsid w:val="00A10836"/>
    <w:rsid w:val="00A11927"/>
    <w:rsid w:val="00A11D4A"/>
    <w:rsid w:val="00A123B6"/>
    <w:rsid w:val="00A13B8D"/>
    <w:rsid w:val="00A140FA"/>
    <w:rsid w:val="00A15209"/>
    <w:rsid w:val="00A15CC8"/>
    <w:rsid w:val="00A16548"/>
    <w:rsid w:val="00A2007F"/>
    <w:rsid w:val="00A20A55"/>
    <w:rsid w:val="00A21457"/>
    <w:rsid w:val="00A21666"/>
    <w:rsid w:val="00A22FF0"/>
    <w:rsid w:val="00A24028"/>
    <w:rsid w:val="00A245A2"/>
    <w:rsid w:val="00A247A4"/>
    <w:rsid w:val="00A24E71"/>
    <w:rsid w:val="00A24E9B"/>
    <w:rsid w:val="00A31A61"/>
    <w:rsid w:val="00A31F55"/>
    <w:rsid w:val="00A32CE2"/>
    <w:rsid w:val="00A332ED"/>
    <w:rsid w:val="00A337CC"/>
    <w:rsid w:val="00A3450B"/>
    <w:rsid w:val="00A349E2"/>
    <w:rsid w:val="00A34EF9"/>
    <w:rsid w:val="00A37162"/>
    <w:rsid w:val="00A43A7D"/>
    <w:rsid w:val="00A44B7E"/>
    <w:rsid w:val="00A4513F"/>
    <w:rsid w:val="00A462A6"/>
    <w:rsid w:val="00A4716D"/>
    <w:rsid w:val="00A4742D"/>
    <w:rsid w:val="00A4783B"/>
    <w:rsid w:val="00A47FCE"/>
    <w:rsid w:val="00A50604"/>
    <w:rsid w:val="00A50B23"/>
    <w:rsid w:val="00A50CFA"/>
    <w:rsid w:val="00A51CF5"/>
    <w:rsid w:val="00A54273"/>
    <w:rsid w:val="00A5561C"/>
    <w:rsid w:val="00A55AD3"/>
    <w:rsid w:val="00A561C0"/>
    <w:rsid w:val="00A56DD0"/>
    <w:rsid w:val="00A57C24"/>
    <w:rsid w:val="00A6081E"/>
    <w:rsid w:val="00A608E0"/>
    <w:rsid w:val="00A60E6E"/>
    <w:rsid w:val="00A61651"/>
    <w:rsid w:val="00A6261F"/>
    <w:rsid w:val="00A62687"/>
    <w:rsid w:val="00A62E53"/>
    <w:rsid w:val="00A63D1A"/>
    <w:rsid w:val="00A652B7"/>
    <w:rsid w:val="00A70862"/>
    <w:rsid w:val="00A70F9D"/>
    <w:rsid w:val="00A73D6A"/>
    <w:rsid w:val="00A75264"/>
    <w:rsid w:val="00A769DC"/>
    <w:rsid w:val="00A77145"/>
    <w:rsid w:val="00A80785"/>
    <w:rsid w:val="00A811E5"/>
    <w:rsid w:val="00A83844"/>
    <w:rsid w:val="00A840E5"/>
    <w:rsid w:val="00A8455A"/>
    <w:rsid w:val="00A849D2"/>
    <w:rsid w:val="00A84B14"/>
    <w:rsid w:val="00A854BB"/>
    <w:rsid w:val="00A8590E"/>
    <w:rsid w:val="00A86366"/>
    <w:rsid w:val="00A8764E"/>
    <w:rsid w:val="00A931D8"/>
    <w:rsid w:val="00A943E5"/>
    <w:rsid w:val="00A94957"/>
    <w:rsid w:val="00A951A9"/>
    <w:rsid w:val="00A95FA9"/>
    <w:rsid w:val="00A972FA"/>
    <w:rsid w:val="00A976EC"/>
    <w:rsid w:val="00AA1366"/>
    <w:rsid w:val="00AA1659"/>
    <w:rsid w:val="00AA5D24"/>
    <w:rsid w:val="00AA5D7F"/>
    <w:rsid w:val="00AB15F7"/>
    <w:rsid w:val="00AB2A31"/>
    <w:rsid w:val="00AB3A67"/>
    <w:rsid w:val="00AB4A6B"/>
    <w:rsid w:val="00AB5806"/>
    <w:rsid w:val="00AB5FD6"/>
    <w:rsid w:val="00AC0C95"/>
    <w:rsid w:val="00AC11E7"/>
    <w:rsid w:val="00AC1B42"/>
    <w:rsid w:val="00AC4883"/>
    <w:rsid w:val="00AC4E00"/>
    <w:rsid w:val="00AC50F9"/>
    <w:rsid w:val="00AC5848"/>
    <w:rsid w:val="00AC6F5C"/>
    <w:rsid w:val="00AC73B3"/>
    <w:rsid w:val="00AD0842"/>
    <w:rsid w:val="00AD17AE"/>
    <w:rsid w:val="00AD1D68"/>
    <w:rsid w:val="00AD1FFD"/>
    <w:rsid w:val="00AD3459"/>
    <w:rsid w:val="00AD38C0"/>
    <w:rsid w:val="00AD4777"/>
    <w:rsid w:val="00AD4881"/>
    <w:rsid w:val="00AD488B"/>
    <w:rsid w:val="00AD5AA2"/>
    <w:rsid w:val="00AE05F9"/>
    <w:rsid w:val="00AE50A4"/>
    <w:rsid w:val="00AE5DD4"/>
    <w:rsid w:val="00AF09E2"/>
    <w:rsid w:val="00AF3213"/>
    <w:rsid w:val="00AF35D0"/>
    <w:rsid w:val="00AF49F3"/>
    <w:rsid w:val="00AF5126"/>
    <w:rsid w:val="00AF5A8D"/>
    <w:rsid w:val="00AF5AE6"/>
    <w:rsid w:val="00AF5F8F"/>
    <w:rsid w:val="00AF6FDA"/>
    <w:rsid w:val="00B00E89"/>
    <w:rsid w:val="00B031B0"/>
    <w:rsid w:val="00B0371D"/>
    <w:rsid w:val="00B0430F"/>
    <w:rsid w:val="00B0579C"/>
    <w:rsid w:val="00B06034"/>
    <w:rsid w:val="00B0673E"/>
    <w:rsid w:val="00B077F9"/>
    <w:rsid w:val="00B1082C"/>
    <w:rsid w:val="00B169B1"/>
    <w:rsid w:val="00B17190"/>
    <w:rsid w:val="00B17F91"/>
    <w:rsid w:val="00B21829"/>
    <w:rsid w:val="00B21B27"/>
    <w:rsid w:val="00B22C11"/>
    <w:rsid w:val="00B26C56"/>
    <w:rsid w:val="00B2703D"/>
    <w:rsid w:val="00B305FE"/>
    <w:rsid w:val="00B326BC"/>
    <w:rsid w:val="00B33075"/>
    <w:rsid w:val="00B3373B"/>
    <w:rsid w:val="00B33843"/>
    <w:rsid w:val="00B346DE"/>
    <w:rsid w:val="00B35B00"/>
    <w:rsid w:val="00B36651"/>
    <w:rsid w:val="00B40548"/>
    <w:rsid w:val="00B4099F"/>
    <w:rsid w:val="00B42282"/>
    <w:rsid w:val="00B4262D"/>
    <w:rsid w:val="00B4324B"/>
    <w:rsid w:val="00B438C2"/>
    <w:rsid w:val="00B43A42"/>
    <w:rsid w:val="00B44434"/>
    <w:rsid w:val="00B45642"/>
    <w:rsid w:val="00B46F3F"/>
    <w:rsid w:val="00B50AA6"/>
    <w:rsid w:val="00B52F57"/>
    <w:rsid w:val="00B55F18"/>
    <w:rsid w:val="00B55F2E"/>
    <w:rsid w:val="00B57CC5"/>
    <w:rsid w:val="00B61FE8"/>
    <w:rsid w:val="00B63748"/>
    <w:rsid w:val="00B64270"/>
    <w:rsid w:val="00B64EDF"/>
    <w:rsid w:val="00B65105"/>
    <w:rsid w:val="00B66A50"/>
    <w:rsid w:val="00B675D0"/>
    <w:rsid w:val="00B711C2"/>
    <w:rsid w:val="00B726B4"/>
    <w:rsid w:val="00B72B31"/>
    <w:rsid w:val="00B73E38"/>
    <w:rsid w:val="00B73E53"/>
    <w:rsid w:val="00B747B2"/>
    <w:rsid w:val="00B74C18"/>
    <w:rsid w:val="00B764A6"/>
    <w:rsid w:val="00B76633"/>
    <w:rsid w:val="00B767C1"/>
    <w:rsid w:val="00B76B51"/>
    <w:rsid w:val="00B7783B"/>
    <w:rsid w:val="00B77A54"/>
    <w:rsid w:val="00B77D8C"/>
    <w:rsid w:val="00B80374"/>
    <w:rsid w:val="00B81CD7"/>
    <w:rsid w:val="00B81EDB"/>
    <w:rsid w:val="00B82DA9"/>
    <w:rsid w:val="00B8432B"/>
    <w:rsid w:val="00B85A80"/>
    <w:rsid w:val="00B85F84"/>
    <w:rsid w:val="00B912B4"/>
    <w:rsid w:val="00B91983"/>
    <w:rsid w:val="00B919CD"/>
    <w:rsid w:val="00B91FE0"/>
    <w:rsid w:val="00B92888"/>
    <w:rsid w:val="00B942A1"/>
    <w:rsid w:val="00B94F1B"/>
    <w:rsid w:val="00B954F6"/>
    <w:rsid w:val="00B96DE7"/>
    <w:rsid w:val="00B96EDC"/>
    <w:rsid w:val="00BA2C8E"/>
    <w:rsid w:val="00BA5075"/>
    <w:rsid w:val="00BA509C"/>
    <w:rsid w:val="00BA73AD"/>
    <w:rsid w:val="00BB0159"/>
    <w:rsid w:val="00BB0518"/>
    <w:rsid w:val="00BB0CE7"/>
    <w:rsid w:val="00BB115C"/>
    <w:rsid w:val="00BB20D9"/>
    <w:rsid w:val="00BB3956"/>
    <w:rsid w:val="00BB3FA9"/>
    <w:rsid w:val="00BB456A"/>
    <w:rsid w:val="00BB5C0B"/>
    <w:rsid w:val="00BB635C"/>
    <w:rsid w:val="00BC01D7"/>
    <w:rsid w:val="00BC04DF"/>
    <w:rsid w:val="00BC0B2B"/>
    <w:rsid w:val="00BC361E"/>
    <w:rsid w:val="00BC574E"/>
    <w:rsid w:val="00BC6E2E"/>
    <w:rsid w:val="00BC70AE"/>
    <w:rsid w:val="00BD1B2F"/>
    <w:rsid w:val="00BD2FC5"/>
    <w:rsid w:val="00BD4FDF"/>
    <w:rsid w:val="00BD559C"/>
    <w:rsid w:val="00BD570E"/>
    <w:rsid w:val="00BE0328"/>
    <w:rsid w:val="00BE0650"/>
    <w:rsid w:val="00BE0CD3"/>
    <w:rsid w:val="00BE37BF"/>
    <w:rsid w:val="00BE37CB"/>
    <w:rsid w:val="00BE628A"/>
    <w:rsid w:val="00BE7758"/>
    <w:rsid w:val="00BF28B4"/>
    <w:rsid w:val="00BF3A71"/>
    <w:rsid w:val="00BF469F"/>
    <w:rsid w:val="00BF51EA"/>
    <w:rsid w:val="00BF5512"/>
    <w:rsid w:val="00BF75B2"/>
    <w:rsid w:val="00C02742"/>
    <w:rsid w:val="00C02AD2"/>
    <w:rsid w:val="00C02D8E"/>
    <w:rsid w:val="00C0362A"/>
    <w:rsid w:val="00C04C94"/>
    <w:rsid w:val="00C060F0"/>
    <w:rsid w:val="00C0688E"/>
    <w:rsid w:val="00C068A0"/>
    <w:rsid w:val="00C07B11"/>
    <w:rsid w:val="00C1091F"/>
    <w:rsid w:val="00C10B46"/>
    <w:rsid w:val="00C12200"/>
    <w:rsid w:val="00C1299F"/>
    <w:rsid w:val="00C12F7A"/>
    <w:rsid w:val="00C15683"/>
    <w:rsid w:val="00C16B74"/>
    <w:rsid w:val="00C16F7C"/>
    <w:rsid w:val="00C17A02"/>
    <w:rsid w:val="00C20958"/>
    <w:rsid w:val="00C20AB9"/>
    <w:rsid w:val="00C227F9"/>
    <w:rsid w:val="00C22D4B"/>
    <w:rsid w:val="00C22F7F"/>
    <w:rsid w:val="00C23BEE"/>
    <w:rsid w:val="00C26384"/>
    <w:rsid w:val="00C26923"/>
    <w:rsid w:val="00C31EC8"/>
    <w:rsid w:val="00C322A9"/>
    <w:rsid w:val="00C325AC"/>
    <w:rsid w:val="00C33055"/>
    <w:rsid w:val="00C33B55"/>
    <w:rsid w:val="00C33B96"/>
    <w:rsid w:val="00C35FD8"/>
    <w:rsid w:val="00C36A82"/>
    <w:rsid w:val="00C36BDB"/>
    <w:rsid w:val="00C37855"/>
    <w:rsid w:val="00C41DF1"/>
    <w:rsid w:val="00C42091"/>
    <w:rsid w:val="00C42B18"/>
    <w:rsid w:val="00C44C98"/>
    <w:rsid w:val="00C4631D"/>
    <w:rsid w:val="00C464DC"/>
    <w:rsid w:val="00C47787"/>
    <w:rsid w:val="00C51E54"/>
    <w:rsid w:val="00C52899"/>
    <w:rsid w:val="00C55076"/>
    <w:rsid w:val="00C5596D"/>
    <w:rsid w:val="00C562BF"/>
    <w:rsid w:val="00C564D6"/>
    <w:rsid w:val="00C569AF"/>
    <w:rsid w:val="00C57FA6"/>
    <w:rsid w:val="00C611F2"/>
    <w:rsid w:val="00C634E2"/>
    <w:rsid w:val="00C64DFE"/>
    <w:rsid w:val="00C650E2"/>
    <w:rsid w:val="00C67410"/>
    <w:rsid w:val="00C679EE"/>
    <w:rsid w:val="00C70A98"/>
    <w:rsid w:val="00C70E73"/>
    <w:rsid w:val="00C71E55"/>
    <w:rsid w:val="00C72EC4"/>
    <w:rsid w:val="00C737B9"/>
    <w:rsid w:val="00C76687"/>
    <w:rsid w:val="00C7747B"/>
    <w:rsid w:val="00C81D52"/>
    <w:rsid w:val="00C81E57"/>
    <w:rsid w:val="00C83CC3"/>
    <w:rsid w:val="00C84C57"/>
    <w:rsid w:val="00C8513A"/>
    <w:rsid w:val="00C855E4"/>
    <w:rsid w:val="00C85A8E"/>
    <w:rsid w:val="00C86425"/>
    <w:rsid w:val="00C86EED"/>
    <w:rsid w:val="00C877A0"/>
    <w:rsid w:val="00C9054F"/>
    <w:rsid w:val="00C92028"/>
    <w:rsid w:val="00C9220E"/>
    <w:rsid w:val="00C92B23"/>
    <w:rsid w:val="00C933F5"/>
    <w:rsid w:val="00C93993"/>
    <w:rsid w:val="00C94951"/>
    <w:rsid w:val="00C950E6"/>
    <w:rsid w:val="00C95160"/>
    <w:rsid w:val="00C9538D"/>
    <w:rsid w:val="00C95567"/>
    <w:rsid w:val="00C95B24"/>
    <w:rsid w:val="00CA170D"/>
    <w:rsid w:val="00CA1ADF"/>
    <w:rsid w:val="00CA3913"/>
    <w:rsid w:val="00CA526B"/>
    <w:rsid w:val="00CA6DAA"/>
    <w:rsid w:val="00CA7226"/>
    <w:rsid w:val="00CA7DBA"/>
    <w:rsid w:val="00CB0CE4"/>
    <w:rsid w:val="00CB2155"/>
    <w:rsid w:val="00CB2E8F"/>
    <w:rsid w:val="00CB34DD"/>
    <w:rsid w:val="00CB3D00"/>
    <w:rsid w:val="00CB5280"/>
    <w:rsid w:val="00CB5F7E"/>
    <w:rsid w:val="00CC20CE"/>
    <w:rsid w:val="00CC294C"/>
    <w:rsid w:val="00CC3BC7"/>
    <w:rsid w:val="00CC3C7B"/>
    <w:rsid w:val="00CC4761"/>
    <w:rsid w:val="00CC49A3"/>
    <w:rsid w:val="00CC50FE"/>
    <w:rsid w:val="00CC76AF"/>
    <w:rsid w:val="00CD00F8"/>
    <w:rsid w:val="00CD090B"/>
    <w:rsid w:val="00CD181D"/>
    <w:rsid w:val="00CD3384"/>
    <w:rsid w:val="00CD44AB"/>
    <w:rsid w:val="00CD75CA"/>
    <w:rsid w:val="00CE0F02"/>
    <w:rsid w:val="00CE1013"/>
    <w:rsid w:val="00CE2103"/>
    <w:rsid w:val="00CE23B4"/>
    <w:rsid w:val="00CE3EBA"/>
    <w:rsid w:val="00CE5473"/>
    <w:rsid w:val="00CE5CB4"/>
    <w:rsid w:val="00CE6277"/>
    <w:rsid w:val="00CE7C42"/>
    <w:rsid w:val="00CF2CD6"/>
    <w:rsid w:val="00CF322D"/>
    <w:rsid w:val="00CF3477"/>
    <w:rsid w:val="00CF5186"/>
    <w:rsid w:val="00CF5340"/>
    <w:rsid w:val="00CF5BC9"/>
    <w:rsid w:val="00CF6838"/>
    <w:rsid w:val="00CF74C6"/>
    <w:rsid w:val="00D01818"/>
    <w:rsid w:val="00D02475"/>
    <w:rsid w:val="00D032CB"/>
    <w:rsid w:val="00D03520"/>
    <w:rsid w:val="00D05FBB"/>
    <w:rsid w:val="00D065F5"/>
    <w:rsid w:val="00D0705B"/>
    <w:rsid w:val="00D07146"/>
    <w:rsid w:val="00D073EC"/>
    <w:rsid w:val="00D07761"/>
    <w:rsid w:val="00D1061A"/>
    <w:rsid w:val="00D109BF"/>
    <w:rsid w:val="00D119C2"/>
    <w:rsid w:val="00D11A18"/>
    <w:rsid w:val="00D11A30"/>
    <w:rsid w:val="00D11C65"/>
    <w:rsid w:val="00D13BEE"/>
    <w:rsid w:val="00D13CE3"/>
    <w:rsid w:val="00D15F0B"/>
    <w:rsid w:val="00D15F35"/>
    <w:rsid w:val="00D16F0B"/>
    <w:rsid w:val="00D17543"/>
    <w:rsid w:val="00D21D20"/>
    <w:rsid w:val="00D247B5"/>
    <w:rsid w:val="00D258B3"/>
    <w:rsid w:val="00D27013"/>
    <w:rsid w:val="00D27B25"/>
    <w:rsid w:val="00D3061C"/>
    <w:rsid w:val="00D3116F"/>
    <w:rsid w:val="00D3409C"/>
    <w:rsid w:val="00D342EF"/>
    <w:rsid w:val="00D40117"/>
    <w:rsid w:val="00D40675"/>
    <w:rsid w:val="00D4082C"/>
    <w:rsid w:val="00D408E6"/>
    <w:rsid w:val="00D418D4"/>
    <w:rsid w:val="00D42D6F"/>
    <w:rsid w:val="00D43517"/>
    <w:rsid w:val="00D43C18"/>
    <w:rsid w:val="00D44CD8"/>
    <w:rsid w:val="00D456E7"/>
    <w:rsid w:val="00D45A64"/>
    <w:rsid w:val="00D460DA"/>
    <w:rsid w:val="00D47017"/>
    <w:rsid w:val="00D47BB7"/>
    <w:rsid w:val="00D52615"/>
    <w:rsid w:val="00D52849"/>
    <w:rsid w:val="00D534A0"/>
    <w:rsid w:val="00D55DA5"/>
    <w:rsid w:val="00D6057A"/>
    <w:rsid w:val="00D617D7"/>
    <w:rsid w:val="00D619D2"/>
    <w:rsid w:val="00D61DF2"/>
    <w:rsid w:val="00D61EB1"/>
    <w:rsid w:val="00D647AB"/>
    <w:rsid w:val="00D64C2C"/>
    <w:rsid w:val="00D66263"/>
    <w:rsid w:val="00D662E6"/>
    <w:rsid w:val="00D714B7"/>
    <w:rsid w:val="00D71F4E"/>
    <w:rsid w:val="00D72F3B"/>
    <w:rsid w:val="00D741BB"/>
    <w:rsid w:val="00D74445"/>
    <w:rsid w:val="00D756B4"/>
    <w:rsid w:val="00D7590F"/>
    <w:rsid w:val="00D75E72"/>
    <w:rsid w:val="00D75F40"/>
    <w:rsid w:val="00D76EB3"/>
    <w:rsid w:val="00D7778A"/>
    <w:rsid w:val="00D778FF"/>
    <w:rsid w:val="00D77ECA"/>
    <w:rsid w:val="00D81323"/>
    <w:rsid w:val="00D82887"/>
    <w:rsid w:val="00D82BF5"/>
    <w:rsid w:val="00D83376"/>
    <w:rsid w:val="00D8509B"/>
    <w:rsid w:val="00D868ED"/>
    <w:rsid w:val="00D8729C"/>
    <w:rsid w:val="00D90C3F"/>
    <w:rsid w:val="00D91AE9"/>
    <w:rsid w:val="00D95EDC"/>
    <w:rsid w:val="00D973DA"/>
    <w:rsid w:val="00D97CC0"/>
    <w:rsid w:val="00D97FC8"/>
    <w:rsid w:val="00DA14DE"/>
    <w:rsid w:val="00DA15F2"/>
    <w:rsid w:val="00DA3003"/>
    <w:rsid w:val="00DA46DA"/>
    <w:rsid w:val="00DB1A86"/>
    <w:rsid w:val="00DB24FB"/>
    <w:rsid w:val="00DB38ED"/>
    <w:rsid w:val="00DB5905"/>
    <w:rsid w:val="00DB5AD6"/>
    <w:rsid w:val="00DB5E10"/>
    <w:rsid w:val="00DB6004"/>
    <w:rsid w:val="00DB74BC"/>
    <w:rsid w:val="00DC0A78"/>
    <w:rsid w:val="00DC2624"/>
    <w:rsid w:val="00DC416C"/>
    <w:rsid w:val="00DC47B0"/>
    <w:rsid w:val="00DC47F8"/>
    <w:rsid w:val="00DC55F5"/>
    <w:rsid w:val="00DC67DA"/>
    <w:rsid w:val="00DC706F"/>
    <w:rsid w:val="00DD0921"/>
    <w:rsid w:val="00DD1441"/>
    <w:rsid w:val="00DD180E"/>
    <w:rsid w:val="00DD2B37"/>
    <w:rsid w:val="00DD4433"/>
    <w:rsid w:val="00DD4F68"/>
    <w:rsid w:val="00DD70F5"/>
    <w:rsid w:val="00DD7302"/>
    <w:rsid w:val="00DE0E17"/>
    <w:rsid w:val="00DE2B1A"/>
    <w:rsid w:val="00DE3646"/>
    <w:rsid w:val="00DE4307"/>
    <w:rsid w:val="00DE76D0"/>
    <w:rsid w:val="00DE7926"/>
    <w:rsid w:val="00DE7989"/>
    <w:rsid w:val="00DF02FB"/>
    <w:rsid w:val="00DF10FF"/>
    <w:rsid w:val="00DF12A5"/>
    <w:rsid w:val="00DF1483"/>
    <w:rsid w:val="00DF2014"/>
    <w:rsid w:val="00DF3F34"/>
    <w:rsid w:val="00DF4356"/>
    <w:rsid w:val="00E016C4"/>
    <w:rsid w:val="00E01C86"/>
    <w:rsid w:val="00E01C8E"/>
    <w:rsid w:val="00E02925"/>
    <w:rsid w:val="00E029D7"/>
    <w:rsid w:val="00E02C37"/>
    <w:rsid w:val="00E0381B"/>
    <w:rsid w:val="00E04E8D"/>
    <w:rsid w:val="00E05953"/>
    <w:rsid w:val="00E05C0B"/>
    <w:rsid w:val="00E067B8"/>
    <w:rsid w:val="00E06B1C"/>
    <w:rsid w:val="00E06B81"/>
    <w:rsid w:val="00E07A74"/>
    <w:rsid w:val="00E07B13"/>
    <w:rsid w:val="00E10BA1"/>
    <w:rsid w:val="00E1185F"/>
    <w:rsid w:val="00E11A51"/>
    <w:rsid w:val="00E159D4"/>
    <w:rsid w:val="00E159F1"/>
    <w:rsid w:val="00E15B05"/>
    <w:rsid w:val="00E216C9"/>
    <w:rsid w:val="00E2355A"/>
    <w:rsid w:val="00E236AD"/>
    <w:rsid w:val="00E238BD"/>
    <w:rsid w:val="00E244C9"/>
    <w:rsid w:val="00E24651"/>
    <w:rsid w:val="00E24709"/>
    <w:rsid w:val="00E248D5"/>
    <w:rsid w:val="00E24D25"/>
    <w:rsid w:val="00E2699E"/>
    <w:rsid w:val="00E26FF7"/>
    <w:rsid w:val="00E27D11"/>
    <w:rsid w:val="00E30988"/>
    <w:rsid w:val="00E3230C"/>
    <w:rsid w:val="00E338E1"/>
    <w:rsid w:val="00E3545F"/>
    <w:rsid w:val="00E427DD"/>
    <w:rsid w:val="00E446F5"/>
    <w:rsid w:val="00E44B33"/>
    <w:rsid w:val="00E453B6"/>
    <w:rsid w:val="00E45653"/>
    <w:rsid w:val="00E45B1B"/>
    <w:rsid w:val="00E46E7A"/>
    <w:rsid w:val="00E478D8"/>
    <w:rsid w:val="00E5133C"/>
    <w:rsid w:val="00E51670"/>
    <w:rsid w:val="00E520E1"/>
    <w:rsid w:val="00E52196"/>
    <w:rsid w:val="00E535D4"/>
    <w:rsid w:val="00E5426D"/>
    <w:rsid w:val="00E54E9A"/>
    <w:rsid w:val="00E55156"/>
    <w:rsid w:val="00E5583A"/>
    <w:rsid w:val="00E56CD8"/>
    <w:rsid w:val="00E56E8B"/>
    <w:rsid w:val="00E56F5B"/>
    <w:rsid w:val="00E604CC"/>
    <w:rsid w:val="00E61817"/>
    <w:rsid w:val="00E61C45"/>
    <w:rsid w:val="00E62E62"/>
    <w:rsid w:val="00E65CB0"/>
    <w:rsid w:val="00E66587"/>
    <w:rsid w:val="00E6674F"/>
    <w:rsid w:val="00E6692E"/>
    <w:rsid w:val="00E66EB0"/>
    <w:rsid w:val="00E707FD"/>
    <w:rsid w:val="00E70D69"/>
    <w:rsid w:val="00E724BA"/>
    <w:rsid w:val="00E72EB8"/>
    <w:rsid w:val="00E732D7"/>
    <w:rsid w:val="00E734D4"/>
    <w:rsid w:val="00E73827"/>
    <w:rsid w:val="00E7537A"/>
    <w:rsid w:val="00E7539F"/>
    <w:rsid w:val="00E75AA7"/>
    <w:rsid w:val="00E771F0"/>
    <w:rsid w:val="00E77D1D"/>
    <w:rsid w:val="00E8081E"/>
    <w:rsid w:val="00E87260"/>
    <w:rsid w:val="00E87450"/>
    <w:rsid w:val="00E87A24"/>
    <w:rsid w:val="00E901FE"/>
    <w:rsid w:val="00E90AC6"/>
    <w:rsid w:val="00E91215"/>
    <w:rsid w:val="00E919EA"/>
    <w:rsid w:val="00E932F6"/>
    <w:rsid w:val="00E93400"/>
    <w:rsid w:val="00E935C0"/>
    <w:rsid w:val="00E9532A"/>
    <w:rsid w:val="00E97305"/>
    <w:rsid w:val="00E976B7"/>
    <w:rsid w:val="00EA01D0"/>
    <w:rsid w:val="00EA19DD"/>
    <w:rsid w:val="00EA1A9B"/>
    <w:rsid w:val="00EA32B9"/>
    <w:rsid w:val="00EA36D1"/>
    <w:rsid w:val="00EA40F1"/>
    <w:rsid w:val="00EA4269"/>
    <w:rsid w:val="00EA59F6"/>
    <w:rsid w:val="00EA6185"/>
    <w:rsid w:val="00EA7F06"/>
    <w:rsid w:val="00EB0AD6"/>
    <w:rsid w:val="00EB1C3D"/>
    <w:rsid w:val="00EB2238"/>
    <w:rsid w:val="00EB2BDC"/>
    <w:rsid w:val="00EB2CC1"/>
    <w:rsid w:val="00EB305A"/>
    <w:rsid w:val="00EB3433"/>
    <w:rsid w:val="00EB4656"/>
    <w:rsid w:val="00EB4AFD"/>
    <w:rsid w:val="00EB578A"/>
    <w:rsid w:val="00EB6472"/>
    <w:rsid w:val="00EB73A2"/>
    <w:rsid w:val="00EC0A01"/>
    <w:rsid w:val="00EC1BDF"/>
    <w:rsid w:val="00EC2097"/>
    <w:rsid w:val="00EC215F"/>
    <w:rsid w:val="00EC3347"/>
    <w:rsid w:val="00EC36E5"/>
    <w:rsid w:val="00EC56D5"/>
    <w:rsid w:val="00EC5D20"/>
    <w:rsid w:val="00ED00B2"/>
    <w:rsid w:val="00ED1821"/>
    <w:rsid w:val="00ED2997"/>
    <w:rsid w:val="00EE068F"/>
    <w:rsid w:val="00EE0ADF"/>
    <w:rsid w:val="00EE180D"/>
    <w:rsid w:val="00EE36EE"/>
    <w:rsid w:val="00EE3C40"/>
    <w:rsid w:val="00EE4B2C"/>
    <w:rsid w:val="00EE5246"/>
    <w:rsid w:val="00EE6223"/>
    <w:rsid w:val="00EE6943"/>
    <w:rsid w:val="00EE7636"/>
    <w:rsid w:val="00EF1A71"/>
    <w:rsid w:val="00EF20AB"/>
    <w:rsid w:val="00EF291D"/>
    <w:rsid w:val="00EF4CB3"/>
    <w:rsid w:val="00EF5B2A"/>
    <w:rsid w:val="00EF63FE"/>
    <w:rsid w:val="00F05C4D"/>
    <w:rsid w:val="00F06BB6"/>
    <w:rsid w:val="00F06E81"/>
    <w:rsid w:val="00F10266"/>
    <w:rsid w:val="00F1088D"/>
    <w:rsid w:val="00F115F5"/>
    <w:rsid w:val="00F135C7"/>
    <w:rsid w:val="00F13996"/>
    <w:rsid w:val="00F13ED3"/>
    <w:rsid w:val="00F151A6"/>
    <w:rsid w:val="00F1532B"/>
    <w:rsid w:val="00F157E0"/>
    <w:rsid w:val="00F168E8"/>
    <w:rsid w:val="00F2119F"/>
    <w:rsid w:val="00F22AA6"/>
    <w:rsid w:val="00F233CF"/>
    <w:rsid w:val="00F239F2"/>
    <w:rsid w:val="00F23AF2"/>
    <w:rsid w:val="00F23E3F"/>
    <w:rsid w:val="00F24D49"/>
    <w:rsid w:val="00F25CF9"/>
    <w:rsid w:val="00F262A6"/>
    <w:rsid w:val="00F33E79"/>
    <w:rsid w:val="00F34127"/>
    <w:rsid w:val="00F3524D"/>
    <w:rsid w:val="00F375C6"/>
    <w:rsid w:val="00F37B26"/>
    <w:rsid w:val="00F414F6"/>
    <w:rsid w:val="00F41A05"/>
    <w:rsid w:val="00F41BB4"/>
    <w:rsid w:val="00F42759"/>
    <w:rsid w:val="00F42D43"/>
    <w:rsid w:val="00F431B9"/>
    <w:rsid w:val="00F44363"/>
    <w:rsid w:val="00F45307"/>
    <w:rsid w:val="00F46962"/>
    <w:rsid w:val="00F4710C"/>
    <w:rsid w:val="00F471F4"/>
    <w:rsid w:val="00F47648"/>
    <w:rsid w:val="00F50439"/>
    <w:rsid w:val="00F50EC5"/>
    <w:rsid w:val="00F50F30"/>
    <w:rsid w:val="00F51BA1"/>
    <w:rsid w:val="00F531E8"/>
    <w:rsid w:val="00F559C5"/>
    <w:rsid w:val="00F57160"/>
    <w:rsid w:val="00F60513"/>
    <w:rsid w:val="00F60A4C"/>
    <w:rsid w:val="00F615AE"/>
    <w:rsid w:val="00F61A30"/>
    <w:rsid w:val="00F61A89"/>
    <w:rsid w:val="00F62661"/>
    <w:rsid w:val="00F62DBC"/>
    <w:rsid w:val="00F70102"/>
    <w:rsid w:val="00F7067D"/>
    <w:rsid w:val="00F71727"/>
    <w:rsid w:val="00F722E4"/>
    <w:rsid w:val="00F73061"/>
    <w:rsid w:val="00F75487"/>
    <w:rsid w:val="00F75B84"/>
    <w:rsid w:val="00F75CBB"/>
    <w:rsid w:val="00F766EA"/>
    <w:rsid w:val="00F76718"/>
    <w:rsid w:val="00F7692A"/>
    <w:rsid w:val="00F77FAD"/>
    <w:rsid w:val="00F8009F"/>
    <w:rsid w:val="00F8047E"/>
    <w:rsid w:val="00F809B8"/>
    <w:rsid w:val="00F80CBC"/>
    <w:rsid w:val="00F80F97"/>
    <w:rsid w:val="00F82E87"/>
    <w:rsid w:val="00F82F16"/>
    <w:rsid w:val="00F8335E"/>
    <w:rsid w:val="00F846CD"/>
    <w:rsid w:val="00F84805"/>
    <w:rsid w:val="00F84861"/>
    <w:rsid w:val="00F84AD2"/>
    <w:rsid w:val="00F84E54"/>
    <w:rsid w:val="00F8608C"/>
    <w:rsid w:val="00F860B9"/>
    <w:rsid w:val="00F86444"/>
    <w:rsid w:val="00F872DE"/>
    <w:rsid w:val="00F926AD"/>
    <w:rsid w:val="00F941D4"/>
    <w:rsid w:val="00FA4237"/>
    <w:rsid w:val="00FA44E4"/>
    <w:rsid w:val="00FA4DF0"/>
    <w:rsid w:val="00FA66CA"/>
    <w:rsid w:val="00FA716E"/>
    <w:rsid w:val="00FA7174"/>
    <w:rsid w:val="00FA771D"/>
    <w:rsid w:val="00FB0BBD"/>
    <w:rsid w:val="00FB204F"/>
    <w:rsid w:val="00FB24D2"/>
    <w:rsid w:val="00FB327F"/>
    <w:rsid w:val="00FB4301"/>
    <w:rsid w:val="00FB4503"/>
    <w:rsid w:val="00FB5252"/>
    <w:rsid w:val="00FB54E3"/>
    <w:rsid w:val="00FB7868"/>
    <w:rsid w:val="00FB7D32"/>
    <w:rsid w:val="00FC01A2"/>
    <w:rsid w:val="00FC1574"/>
    <w:rsid w:val="00FC24AE"/>
    <w:rsid w:val="00FC342F"/>
    <w:rsid w:val="00FC3E7E"/>
    <w:rsid w:val="00FC41DD"/>
    <w:rsid w:val="00FC460A"/>
    <w:rsid w:val="00FC485D"/>
    <w:rsid w:val="00FC5BCF"/>
    <w:rsid w:val="00FC6569"/>
    <w:rsid w:val="00FD0238"/>
    <w:rsid w:val="00FD10B5"/>
    <w:rsid w:val="00FD3FC8"/>
    <w:rsid w:val="00FD53F9"/>
    <w:rsid w:val="00FD55FA"/>
    <w:rsid w:val="00FD5DA5"/>
    <w:rsid w:val="00FD6DA1"/>
    <w:rsid w:val="00FD70F2"/>
    <w:rsid w:val="00FD79F9"/>
    <w:rsid w:val="00FD7FCA"/>
    <w:rsid w:val="00FE04C7"/>
    <w:rsid w:val="00FE0557"/>
    <w:rsid w:val="00FE74D2"/>
    <w:rsid w:val="00FF30BD"/>
    <w:rsid w:val="00FF5220"/>
    <w:rsid w:val="00FF7162"/>
    <w:rsid w:val="00FF7763"/>
    <w:rsid w:val="00FF7B2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366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16DA3"/>
    <w:pPr>
      <w:ind w:firstLine="709"/>
      <w:jc w:val="both"/>
    </w:pPr>
    <w:rPr>
      <w:rFonts w:ascii="Times New Roman" w:hAnsi="Times New Roman"/>
      <w:sz w:val="28"/>
      <w:szCs w:val="22"/>
    </w:rPr>
  </w:style>
  <w:style w:type="paragraph" w:styleId="10">
    <w:name w:val="heading 1"/>
    <w:basedOn w:val="a0"/>
    <w:next w:val="a0"/>
    <w:link w:val="11"/>
    <w:uiPriority w:val="99"/>
    <w:qFormat/>
    <w:rsid w:val="00256E10"/>
    <w:pPr>
      <w:keepNext/>
      <w:keepLines/>
      <w:spacing w:before="280"/>
      <w:jc w:val="center"/>
      <w:outlineLvl w:val="0"/>
    </w:pPr>
    <w:rPr>
      <w:b/>
      <w:bCs/>
      <w:szCs w:val="28"/>
    </w:rPr>
  </w:style>
  <w:style w:type="paragraph" w:styleId="2">
    <w:name w:val="heading 2"/>
    <w:basedOn w:val="a0"/>
    <w:next w:val="a0"/>
    <w:link w:val="20"/>
    <w:uiPriority w:val="9"/>
    <w:qFormat/>
    <w:rsid w:val="0066294B"/>
    <w:pPr>
      <w:keepNext/>
      <w:keepLines/>
      <w:pageBreakBefore/>
      <w:spacing w:before="200" w:after="200"/>
      <w:ind w:firstLine="0"/>
      <w:jc w:val="center"/>
      <w:outlineLvl w:val="1"/>
    </w:pPr>
    <w:rPr>
      <w:b/>
      <w:bCs/>
      <w:sz w:val="32"/>
      <w:szCs w:val="26"/>
    </w:rPr>
  </w:style>
  <w:style w:type="paragraph" w:styleId="3">
    <w:name w:val="heading 3"/>
    <w:basedOn w:val="a0"/>
    <w:next w:val="a0"/>
    <w:link w:val="30"/>
    <w:uiPriority w:val="9"/>
    <w:unhideWhenUsed/>
    <w:qFormat/>
    <w:rsid w:val="00C36A82"/>
    <w:pPr>
      <w:keepNext/>
      <w:spacing w:before="200" w:after="200"/>
      <w:ind w:firstLine="0"/>
      <w:jc w:val="center"/>
      <w:outlineLvl w:val="2"/>
    </w:pPr>
    <w:rPr>
      <w:b/>
      <w:bCs/>
      <w:szCs w:val="26"/>
    </w:rPr>
  </w:style>
  <w:style w:type="paragraph" w:styleId="4">
    <w:name w:val="heading 4"/>
    <w:basedOn w:val="a0"/>
    <w:next w:val="a0"/>
    <w:link w:val="40"/>
    <w:uiPriority w:val="9"/>
    <w:unhideWhenUsed/>
    <w:qFormat/>
    <w:rsid w:val="00803A31"/>
    <w:pPr>
      <w:keepNext/>
      <w:spacing w:before="200" w:after="200"/>
      <w:ind w:firstLine="0"/>
      <w:jc w:val="center"/>
      <w:outlineLvl w:val="3"/>
    </w:pPr>
    <w:rPr>
      <w:b/>
      <w:bCs/>
      <w:szCs w:val="28"/>
    </w:rPr>
  </w:style>
  <w:style w:type="paragraph" w:styleId="5">
    <w:name w:val="heading 5"/>
    <w:basedOn w:val="a0"/>
    <w:next w:val="a0"/>
    <w:link w:val="50"/>
    <w:uiPriority w:val="9"/>
    <w:unhideWhenUsed/>
    <w:qFormat/>
    <w:rsid w:val="00A13B8D"/>
    <w:pPr>
      <w:keepNext/>
      <w:keepLines/>
      <w:spacing w:before="200" w:after="200"/>
      <w:outlineLvl w:val="4"/>
    </w:pPr>
    <w:rPr>
      <w:b/>
      <w:bCs/>
      <w:iCs/>
      <w:szCs w:val="26"/>
    </w:rPr>
  </w:style>
  <w:style w:type="paragraph" w:styleId="6">
    <w:name w:val="heading 6"/>
    <w:basedOn w:val="a0"/>
    <w:next w:val="a0"/>
    <w:link w:val="60"/>
    <w:qFormat/>
    <w:rsid w:val="002A5C27"/>
    <w:pPr>
      <w:keepNext/>
      <w:keepLines/>
      <w:spacing w:after="120"/>
      <w:ind w:firstLine="0"/>
      <w:jc w:val="right"/>
      <w:outlineLvl w:val="5"/>
    </w:pPr>
    <w:rPr>
      <w:bCs/>
    </w:rPr>
  </w:style>
  <w:style w:type="paragraph" w:styleId="7">
    <w:name w:val="heading 7"/>
    <w:basedOn w:val="a0"/>
    <w:next w:val="a0"/>
    <w:link w:val="70"/>
    <w:uiPriority w:val="9"/>
    <w:unhideWhenUsed/>
    <w:qFormat/>
    <w:rsid w:val="00D91AE9"/>
    <w:pPr>
      <w:keepNext/>
      <w:keepLines/>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1A1174"/>
    <w:pPr>
      <w:spacing w:before="240" w:after="60"/>
      <w:outlineLvl w:val="7"/>
    </w:pPr>
    <w:rPr>
      <w:rFonts w:asciiTheme="minorHAnsi" w:eastAsiaTheme="minorEastAsia" w:hAnsiTheme="minorHAnsi" w:cstheme="minorBidi"/>
      <w:i/>
      <w:iCs/>
      <w:sz w:val="24"/>
      <w:szCs w:val="24"/>
    </w:rPr>
  </w:style>
  <w:style w:type="paragraph" w:styleId="9">
    <w:name w:val="heading 9"/>
    <w:basedOn w:val="a0"/>
    <w:next w:val="a0"/>
    <w:link w:val="90"/>
    <w:uiPriority w:val="9"/>
    <w:semiHidden/>
    <w:unhideWhenUsed/>
    <w:qFormat/>
    <w:rsid w:val="001A1174"/>
    <w:pPr>
      <w:spacing w:before="240" w:after="60"/>
      <w:outlineLvl w:val="8"/>
    </w:pPr>
    <w:rPr>
      <w:rFonts w:asciiTheme="majorHAnsi" w:eastAsiaTheme="majorEastAsia" w:hAnsiTheme="majorHAnsi" w:cstheme="majorBidi"/>
      <w:sz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9"/>
    <w:rsid w:val="00256E10"/>
    <w:rPr>
      <w:rFonts w:ascii="Times New Roman" w:eastAsia="Times New Roman" w:hAnsi="Times New Roman" w:cs="Times New Roman"/>
      <w:b/>
      <w:bCs/>
      <w:sz w:val="28"/>
      <w:szCs w:val="28"/>
    </w:rPr>
  </w:style>
  <w:style w:type="character" w:customStyle="1" w:styleId="20">
    <w:name w:val="Заголовок 2 Знак"/>
    <w:basedOn w:val="a1"/>
    <w:link w:val="2"/>
    <w:uiPriority w:val="9"/>
    <w:rsid w:val="0066294B"/>
    <w:rPr>
      <w:rFonts w:ascii="Times New Roman" w:hAnsi="Times New Roman"/>
      <w:b/>
      <w:bCs/>
      <w:sz w:val="32"/>
      <w:szCs w:val="26"/>
    </w:rPr>
  </w:style>
  <w:style w:type="paragraph" w:styleId="a4">
    <w:name w:val="List Paragraph"/>
    <w:basedOn w:val="a0"/>
    <w:link w:val="a5"/>
    <w:uiPriority w:val="34"/>
    <w:qFormat/>
    <w:rsid w:val="00D1061A"/>
    <w:pPr>
      <w:ind w:left="720"/>
      <w:contextualSpacing/>
    </w:pPr>
  </w:style>
  <w:style w:type="paragraph" w:customStyle="1" w:styleId="ConsPlusTitle">
    <w:name w:val="ConsPlusTitle"/>
    <w:uiPriority w:val="99"/>
    <w:rsid w:val="00256E10"/>
    <w:pPr>
      <w:widowControl w:val="0"/>
      <w:autoSpaceDE w:val="0"/>
      <w:autoSpaceDN w:val="0"/>
      <w:adjustRightInd w:val="0"/>
    </w:pPr>
    <w:rPr>
      <w:rFonts w:ascii="Arial" w:hAnsi="Arial" w:cs="Arial"/>
      <w:b/>
      <w:bCs/>
    </w:rPr>
  </w:style>
  <w:style w:type="paragraph" w:customStyle="1" w:styleId="81">
    <w:name w:val="çàãîëîâîê 8"/>
    <w:basedOn w:val="a0"/>
    <w:next w:val="a0"/>
    <w:rsid w:val="005C3D95"/>
    <w:pPr>
      <w:keepNext/>
      <w:autoSpaceDE w:val="0"/>
      <w:autoSpaceDN w:val="0"/>
      <w:jc w:val="center"/>
    </w:pPr>
    <w:rPr>
      <w:b/>
      <w:szCs w:val="20"/>
    </w:rPr>
  </w:style>
  <w:style w:type="paragraph" w:customStyle="1" w:styleId="71">
    <w:name w:val="çàãîëîâîê 7"/>
    <w:basedOn w:val="a0"/>
    <w:next w:val="a0"/>
    <w:rsid w:val="00863C64"/>
    <w:pPr>
      <w:keepNext/>
      <w:autoSpaceDE w:val="0"/>
      <w:autoSpaceDN w:val="0"/>
      <w:adjustRightInd w:val="0"/>
    </w:pPr>
    <w:rPr>
      <w:szCs w:val="28"/>
    </w:rPr>
  </w:style>
  <w:style w:type="paragraph" w:customStyle="1" w:styleId="21">
    <w:name w:val="Основной текст 21"/>
    <w:basedOn w:val="a0"/>
    <w:rsid w:val="004A3D77"/>
    <w:pPr>
      <w:widowControl w:val="0"/>
      <w:spacing w:line="320" w:lineRule="exact"/>
      <w:ind w:firstLine="720"/>
    </w:pPr>
    <w:rPr>
      <w:szCs w:val="20"/>
    </w:rPr>
  </w:style>
  <w:style w:type="table" w:styleId="a6">
    <w:name w:val="Table Grid"/>
    <w:basedOn w:val="a2"/>
    <w:uiPriority w:val="59"/>
    <w:rsid w:val="003B4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0"/>
    <w:link w:val="a8"/>
    <w:qFormat/>
    <w:rsid w:val="000F6E66"/>
    <w:pPr>
      <w:jc w:val="center"/>
    </w:pPr>
    <w:rPr>
      <w:rFonts w:ascii="Century Gothic" w:hAnsi="Century Gothic"/>
      <w:b/>
      <w:sz w:val="32"/>
      <w:szCs w:val="20"/>
    </w:rPr>
  </w:style>
  <w:style w:type="character" w:customStyle="1" w:styleId="a8">
    <w:name w:val="Подзаголовок Знак"/>
    <w:basedOn w:val="a1"/>
    <w:link w:val="a7"/>
    <w:rsid w:val="000F6E66"/>
    <w:rPr>
      <w:rFonts w:ascii="Century Gothic" w:eastAsia="Times New Roman" w:hAnsi="Century Gothic" w:cs="Times New Roman"/>
      <w:b/>
      <w:sz w:val="32"/>
      <w:szCs w:val="20"/>
    </w:rPr>
  </w:style>
  <w:style w:type="paragraph" w:customStyle="1" w:styleId="41">
    <w:name w:val="çàãîëîâîê 4"/>
    <w:basedOn w:val="a0"/>
    <w:next w:val="a0"/>
    <w:rsid w:val="00E62E62"/>
    <w:pPr>
      <w:keepNext/>
      <w:autoSpaceDE w:val="0"/>
      <w:autoSpaceDN w:val="0"/>
      <w:adjustRightInd w:val="0"/>
    </w:pPr>
    <w:rPr>
      <w:szCs w:val="28"/>
    </w:rPr>
  </w:style>
  <w:style w:type="paragraph" w:customStyle="1" w:styleId="61">
    <w:name w:val="çàãîëîâîê 6"/>
    <w:basedOn w:val="a0"/>
    <w:next w:val="a0"/>
    <w:rsid w:val="00E62E62"/>
    <w:pPr>
      <w:keepNext/>
      <w:autoSpaceDE w:val="0"/>
      <w:autoSpaceDN w:val="0"/>
      <w:adjustRightInd w:val="0"/>
      <w:jc w:val="center"/>
    </w:pPr>
    <w:rPr>
      <w:szCs w:val="28"/>
    </w:rPr>
  </w:style>
  <w:style w:type="paragraph" w:styleId="a9">
    <w:name w:val="Body Text"/>
    <w:basedOn w:val="a0"/>
    <w:link w:val="aa"/>
    <w:rsid w:val="00E62E62"/>
    <w:pPr>
      <w:autoSpaceDE w:val="0"/>
      <w:autoSpaceDN w:val="0"/>
      <w:adjustRightInd w:val="0"/>
    </w:pPr>
    <w:rPr>
      <w:szCs w:val="28"/>
    </w:rPr>
  </w:style>
  <w:style w:type="character" w:customStyle="1" w:styleId="aa">
    <w:name w:val="Основной текст Знак"/>
    <w:basedOn w:val="a1"/>
    <w:link w:val="a9"/>
    <w:rsid w:val="00E62E62"/>
    <w:rPr>
      <w:rFonts w:ascii="Times New Roman" w:hAnsi="Times New Roman"/>
      <w:sz w:val="28"/>
      <w:szCs w:val="28"/>
    </w:rPr>
  </w:style>
  <w:style w:type="paragraph" w:styleId="ab">
    <w:name w:val="caption"/>
    <w:basedOn w:val="a0"/>
    <w:next w:val="a0"/>
    <w:qFormat/>
    <w:rsid w:val="00211BA4"/>
    <w:pPr>
      <w:keepNext/>
      <w:keepLines/>
      <w:spacing w:before="200"/>
      <w:ind w:firstLine="0"/>
      <w:jc w:val="center"/>
    </w:pPr>
    <w:rPr>
      <w:b/>
      <w:bCs/>
      <w:szCs w:val="20"/>
    </w:rPr>
  </w:style>
  <w:style w:type="character" w:customStyle="1" w:styleId="FontStyle67">
    <w:name w:val="Font Style67"/>
    <w:basedOn w:val="a1"/>
    <w:rsid w:val="009C2ABB"/>
    <w:rPr>
      <w:rFonts w:ascii="Times New Roman" w:hAnsi="Times New Roman" w:cs="Times New Roman"/>
      <w:b/>
      <w:bCs/>
      <w:sz w:val="20"/>
      <w:szCs w:val="20"/>
    </w:rPr>
  </w:style>
  <w:style w:type="paragraph" w:customStyle="1" w:styleId="Style13">
    <w:name w:val="Style13"/>
    <w:basedOn w:val="a0"/>
    <w:rsid w:val="009C2ABB"/>
    <w:pPr>
      <w:widowControl w:val="0"/>
      <w:autoSpaceDE w:val="0"/>
      <w:autoSpaceDN w:val="0"/>
      <w:adjustRightInd w:val="0"/>
    </w:pPr>
    <w:rPr>
      <w:sz w:val="24"/>
      <w:szCs w:val="24"/>
    </w:rPr>
  </w:style>
  <w:style w:type="character" w:customStyle="1" w:styleId="FontStyle68">
    <w:name w:val="Font Style68"/>
    <w:basedOn w:val="a1"/>
    <w:rsid w:val="009C2ABB"/>
    <w:rPr>
      <w:rFonts w:ascii="Times New Roman" w:hAnsi="Times New Roman" w:cs="Times New Roman"/>
      <w:sz w:val="20"/>
      <w:szCs w:val="20"/>
    </w:rPr>
  </w:style>
  <w:style w:type="paragraph" w:customStyle="1" w:styleId="Style44">
    <w:name w:val="Style44"/>
    <w:basedOn w:val="a0"/>
    <w:rsid w:val="009C2ABB"/>
    <w:pPr>
      <w:widowControl w:val="0"/>
      <w:autoSpaceDE w:val="0"/>
      <w:autoSpaceDN w:val="0"/>
      <w:adjustRightInd w:val="0"/>
    </w:pPr>
    <w:rPr>
      <w:sz w:val="24"/>
      <w:szCs w:val="24"/>
    </w:rPr>
  </w:style>
  <w:style w:type="paragraph" w:customStyle="1" w:styleId="Style48">
    <w:name w:val="Style48"/>
    <w:basedOn w:val="a0"/>
    <w:rsid w:val="009C2ABB"/>
    <w:pPr>
      <w:widowControl w:val="0"/>
      <w:autoSpaceDE w:val="0"/>
      <w:autoSpaceDN w:val="0"/>
      <w:adjustRightInd w:val="0"/>
    </w:pPr>
    <w:rPr>
      <w:sz w:val="24"/>
      <w:szCs w:val="24"/>
    </w:rPr>
  </w:style>
  <w:style w:type="paragraph" w:customStyle="1" w:styleId="Style43">
    <w:name w:val="Style43"/>
    <w:basedOn w:val="a0"/>
    <w:rsid w:val="009C2ABB"/>
    <w:pPr>
      <w:widowControl w:val="0"/>
      <w:autoSpaceDE w:val="0"/>
      <w:autoSpaceDN w:val="0"/>
      <w:adjustRightInd w:val="0"/>
    </w:pPr>
    <w:rPr>
      <w:sz w:val="24"/>
      <w:szCs w:val="24"/>
    </w:rPr>
  </w:style>
  <w:style w:type="paragraph" w:customStyle="1" w:styleId="Style11">
    <w:name w:val="Style11"/>
    <w:basedOn w:val="a0"/>
    <w:rsid w:val="009C2ABB"/>
    <w:pPr>
      <w:widowControl w:val="0"/>
      <w:autoSpaceDE w:val="0"/>
      <w:autoSpaceDN w:val="0"/>
      <w:adjustRightInd w:val="0"/>
    </w:pPr>
    <w:rPr>
      <w:sz w:val="24"/>
      <w:szCs w:val="24"/>
    </w:rPr>
  </w:style>
  <w:style w:type="paragraph" w:customStyle="1" w:styleId="Style8">
    <w:name w:val="Style8"/>
    <w:basedOn w:val="a0"/>
    <w:rsid w:val="009C2ABB"/>
    <w:pPr>
      <w:widowControl w:val="0"/>
      <w:autoSpaceDE w:val="0"/>
      <w:autoSpaceDN w:val="0"/>
      <w:adjustRightInd w:val="0"/>
    </w:pPr>
    <w:rPr>
      <w:sz w:val="24"/>
      <w:szCs w:val="24"/>
    </w:rPr>
  </w:style>
  <w:style w:type="character" w:customStyle="1" w:styleId="FontStyle72">
    <w:name w:val="Font Style72"/>
    <w:basedOn w:val="a1"/>
    <w:rsid w:val="009C2ABB"/>
    <w:rPr>
      <w:rFonts w:ascii="Georgia" w:hAnsi="Georgia" w:cs="Georgia"/>
      <w:b/>
      <w:bCs/>
      <w:sz w:val="22"/>
      <w:szCs w:val="22"/>
    </w:rPr>
  </w:style>
  <w:style w:type="paragraph" w:customStyle="1" w:styleId="Style34">
    <w:name w:val="Style34"/>
    <w:basedOn w:val="a0"/>
    <w:rsid w:val="009C2ABB"/>
    <w:pPr>
      <w:widowControl w:val="0"/>
      <w:autoSpaceDE w:val="0"/>
      <w:autoSpaceDN w:val="0"/>
      <w:adjustRightInd w:val="0"/>
    </w:pPr>
    <w:rPr>
      <w:sz w:val="24"/>
      <w:szCs w:val="24"/>
    </w:rPr>
  </w:style>
  <w:style w:type="paragraph" w:customStyle="1" w:styleId="Style51">
    <w:name w:val="Style51"/>
    <w:basedOn w:val="a0"/>
    <w:rsid w:val="009C2ABB"/>
    <w:pPr>
      <w:widowControl w:val="0"/>
      <w:autoSpaceDE w:val="0"/>
      <w:autoSpaceDN w:val="0"/>
      <w:adjustRightInd w:val="0"/>
    </w:pPr>
    <w:rPr>
      <w:sz w:val="24"/>
      <w:szCs w:val="24"/>
    </w:rPr>
  </w:style>
  <w:style w:type="paragraph" w:customStyle="1" w:styleId="Style55">
    <w:name w:val="Style55"/>
    <w:basedOn w:val="a0"/>
    <w:rsid w:val="009C2ABB"/>
    <w:pPr>
      <w:widowControl w:val="0"/>
      <w:autoSpaceDE w:val="0"/>
      <w:autoSpaceDN w:val="0"/>
      <w:adjustRightInd w:val="0"/>
    </w:pPr>
    <w:rPr>
      <w:sz w:val="24"/>
      <w:szCs w:val="24"/>
    </w:rPr>
  </w:style>
  <w:style w:type="character" w:customStyle="1" w:styleId="FontStyle73">
    <w:name w:val="Font Style73"/>
    <w:basedOn w:val="a1"/>
    <w:rsid w:val="009C2ABB"/>
    <w:rPr>
      <w:rFonts w:ascii="Georgia" w:hAnsi="Georgia" w:cs="Georgia"/>
      <w:spacing w:val="20"/>
      <w:sz w:val="18"/>
      <w:szCs w:val="18"/>
    </w:rPr>
  </w:style>
  <w:style w:type="paragraph" w:customStyle="1" w:styleId="Style47">
    <w:name w:val="Style47"/>
    <w:basedOn w:val="a0"/>
    <w:rsid w:val="009C2ABB"/>
    <w:pPr>
      <w:widowControl w:val="0"/>
      <w:autoSpaceDE w:val="0"/>
      <w:autoSpaceDN w:val="0"/>
      <w:adjustRightInd w:val="0"/>
    </w:pPr>
    <w:rPr>
      <w:sz w:val="24"/>
      <w:szCs w:val="24"/>
    </w:rPr>
  </w:style>
  <w:style w:type="character" w:customStyle="1" w:styleId="FontStyle74">
    <w:name w:val="Font Style74"/>
    <w:basedOn w:val="a1"/>
    <w:rsid w:val="009C2ABB"/>
    <w:rPr>
      <w:rFonts w:ascii="Century Schoolbook" w:hAnsi="Century Schoolbook" w:cs="Century Schoolbook"/>
      <w:sz w:val="22"/>
      <w:szCs w:val="22"/>
    </w:rPr>
  </w:style>
  <w:style w:type="paragraph" w:customStyle="1" w:styleId="Style40">
    <w:name w:val="Style40"/>
    <w:basedOn w:val="a0"/>
    <w:rsid w:val="009C2ABB"/>
    <w:pPr>
      <w:widowControl w:val="0"/>
      <w:autoSpaceDE w:val="0"/>
      <w:autoSpaceDN w:val="0"/>
      <w:adjustRightInd w:val="0"/>
    </w:pPr>
    <w:rPr>
      <w:sz w:val="24"/>
      <w:szCs w:val="24"/>
    </w:rPr>
  </w:style>
  <w:style w:type="character" w:customStyle="1" w:styleId="FontStyle75">
    <w:name w:val="Font Style75"/>
    <w:basedOn w:val="a1"/>
    <w:rsid w:val="009C2ABB"/>
    <w:rPr>
      <w:rFonts w:ascii="Sylfaen" w:hAnsi="Sylfaen" w:cs="Sylfaen"/>
      <w:b/>
      <w:bCs/>
      <w:spacing w:val="20"/>
      <w:sz w:val="22"/>
      <w:szCs w:val="22"/>
    </w:rPr>
  </w:style>
  <w:style w:type="paragraph" w:customStyle="1" w:styleId="Style25">
    <w:name w:val="Style25"/>
    <w:basedOn w:val="a0"/>
    <w:rsid w:val="009C2ABB"/>
    <w:pPr>
      <w:widowControl w:val="0"/>
      <w:autoSpaceDE w:val="0"/>
      <w:autoSpaceDN w:val="0"/>
      <w:adjustRightInd w:val="0"/>
    </w:pPr>
    <w:rPr>
      <w:sz w:val="24"/>
      <w:szCs w:val="24"/>
    </w:rPr>
  </w:style>
  <w:style w:type="character" w:customStyle="1" w:styleId="FontStyle76">
    <w:name w:val="Font Style76"/>
    <w:basedOn w:val="a1"/>
    <w:rsid w:val="009C2ABB"/>
    <w:rPr>
      <w:rFonts w:ascii="Lucida Sans Unicode" w:hAnsi="Lucida Sans Unicode" w:cs="Lucida Sans Unicode"/>
      <w:b/>
      <w:bCs/>
      <w:sz w:val="28"/>
      <w:szCs w:val="28"/>
    </w:rPr>
  </w:style>
  <w:style w:type="paragraph" w:customStyle="1" w:styleId="Style41">
    <w:name w:val="Style41"/>
    <w:basedOn w:val="a0"/>
    <w:rsid w:val="009C2ABB"/>
    <w:pPr>
      <w:widowControl w:val="0"/>
      <w:autoSpaceDE w:val="0"/>
      <w:autoSpaceDN w:val="0"/>
      <w:adjustRightInd w:val="0"/>
    </w:pPr>
    <w:rPr>
      <w:sz w:val="24"/>
      <w:szCs w:val="24"/>
    </w:rPr>
  </w:style>
  <w:style w:type="character" w:customStyle="1" w:styleId="FontStyle80">
    <w:name w:val="Font Style80"/>
    <w:basedOn w:val="a1"/>
    <w:rsid w:val="009C2ABB"/>
    <w:rPr>
      <w:rFonts w:ascii="Palatino Linotype" w:hAnsi="Palatino Linotype" w:cs="Palatino Linotype"/>
      <w:b/>
      <w:bCs/>
      <w:i/>
      <w:iCs/>
      <w:sz w:val="20"/>
      <w:szCs w:val="20"/>
    </w:rPr>
  </w:style>
  <w:style w:type="paragraph" w:customStyle="1" w:styleId="Style54">
    <w:name w:val="Style54"/>
    <w:basedOn w:val="a0"/>
    <w:rsid w:val="009C2ABB"/>
    <w:pPr>
      <w:widowControl w:val="0"/>
      <w:autoSpaceDE w:val="0"/>
      <w:autoSpaceDN w:val="0"/>
      <w:adjustRightInd w:val="0"/>
    </w:pPr>
    <w:rPr>
      <w:sz w:val="24"/>
      <w:szCs w:val="24"/>
    </w:rPr>
  </w:style>
  <w:style w:type="character" w:customStyle="1" w:styleId="FontStyle77">
    <w:name w:val="Font Style77"/>
    <w:basedOn w:val="a1"/>
    <w:rsid w:val="009C2ABB"/>
    <w:rPr>
      <w:rFonts w:ascii="Times New Roman" w:hAnsi="Times New Roman" w:cs="Times New Roman"/>
      <w:b/>
      <w:bCs/>
      <w:smallCaps/>
      <w:sz w:val="16"/>
      <w:szCs w:val="16"/>
    </w:rPr>
  </w:style>
  <w:style w:type="character" w:customStyle="1" w:styleId="FontStyle78">
    <w:name w:val="Font Style78"/>
    <w:basedOn w:val="a1"/>
    <w:rsid w:val="009C2ABB"/>
    <w:rPr>
      <w:rFonts w:ascii="Century Schoolbook" w:hAnsi="Century Schoolbook" w:cs="Century Schoolbook"/>
      <w:b/>
      <w:bCs/>
      <w:sz w:val="8"/>
      <w:szCs w:val="8"/>
    </w:rPr>
  </w:style>
  <w:style w:type="paragraph" w:customStyle="1" w:styleId="Style22">
    <w:name w:val="Style22"/>
    <w:basedOn w:val="a0"/>
    <w:rsid w:val="009C2ABB"/>
    <w:pPr>
      <w:widowControl w:val="0"/>
      <w:autoSpaceDE w:val="0"/>
      <w:autoSpaceDN w:val="0"/>
      <w:adjustRightInd w:val="0"/>
    </w:pPr>
    <w:rPr>
      <w:sz w:val="24"/>
      <w:szCs w:val="24"/>
    </w:rPr>
  </w:style>
  <w:style w:type="character" w:customStyle="1" w:styleId="FontStyle81">
    <w:name w:val="Font Style81"/>
    <w:basedOn w:val="a1"/>
    <w:rsid w:val="009C2ABB"/>
    <w:rPr>
      <w:rFonts w:ascii="Georgia" w:hAnsi="Georgia" w:cs="Georgia"/>
      <w:spacing w:val="20"/>
      <w:sz w:val="20"/>
      <w:szCs w:val="20"/>
    </w:rPr>
  </w:style>
  <w:style w:type="paragraph" w:customStyle="1" w:styleId="Style57">
    <w:name w:val="Style57"/>
    <w:basedOn w:val="a0"/>
    <w:rsid w:val="009C2ABB"/>
    <w:pPr>
      <w:widowControl w:val="0"/>
      <w:autoSpaceDE w:val="0"/>
      <w:autoSpaceDN w:val="0"/>
      <w:adjustRightInd w:val="0"/>
    </w:pPr>
    <w:rPr>
      <w:sz w:val="24"/>
      <w:szCs w:val="24"/>
    </w:rPr>
  </w:style>
  <w:style w:type="character" w:customStyle="1" w:styleId="FontStyle84">
    <w:name w:val="Font Style84"/>
    <w:basedOn w:val="a1"/>
    <w:rsid w:val="009C2ABB"/>
    <w:rPr>
      <w:rFonts w:ascii="Century Schoolbook" w:hAnsi="Century Schoolbook" w:cs="Century Schoolbook"/>
      <w:sz w:val="22"/>
      <w:szCs w:val="22"/>
    </w:rPr>
  </w:style>
  <w:style w:type="paragraph" w:customStyle="1" w:styleId="Style39">
    <w:name w:val="Style39"/>
    <w:basedOn w:val="a0"/>
    <w:rsid w:val="009C2ABB"/>
    <w:pPr>
      <w:widowControl w:val="0"/>
      <w:autoSpaceDE w:val="0"/>
      <w:autoSpaceDN w:val="0"/>
      <w:adjustRightInd w:val="0"/>
    </w:pPr>
    <w:rPr>
      <w:sz w:val="24"/>
      <w:szCs w:val="24"/>
    </w:rPr>
  </w:style>
  <w:style w:type="character" w:customStyle="1" w:styleId="FontStyle82">
    <w:name w:val="Font Style82"/>
    <w:basedOn w:val="a1"/>
    <w:rsid w:val="009C2ABB"/>
    <w:rPr>
      <w:rFonts w:ascii="Times New Roman" w:hAnsi="Times New Roman" w:cs="Times New Roman"/>
      <w:b/>
      <w:bCs/>
      <w:sz w:val="18"/>
      <w:szCs w:val="18"/>
    </w:rPr>
  </w:style>
  <w:style w:type="character" w:customStyle="1" w:styleId="FontStyle83">
    <w:name w:val="Font Style83"/>
    <w:basedOn w:val="a1"/>
    <w:rsid w:val="009C2ABB"/>
    <w:rPr>
      <w:rFonts w:ascii="Times New Roman" w:hAnsi="Times New Roman" w:cs="Times New Roman"/>
      <w:b/>
      <w:bCs/>
      <w:smallCaps/>
      <w:sz w:val="16"/>
      <w:szCs w:val="16"/>
    </w:rPr>
  </w:style>
  <w:style w:type="paragraph" w:customStyle="1" w:styleId="Style62">
    <w:name w:val="Style62"/>
    <w:basedOn w:val="a0"/>
    <w:rsid w:val="009C2ABB"/>
    <w:pPr>
      <w:widowControl w:val="0"/>
      <w:autoSpaceDE w:val="0"/>
      <w:autoSpaceDN w:val="0"/>
      <w:adjustRightInd w:val="0"/>
    </w:pPr>
    <w:rPr>
      <w:sz w:val="24"/>
      <w:szCs w:val="24"/>
    </w:rPr>
  </w:style>
  <w:style w:type="character" w:customStyle="1" w:styleId="FontStyle85">
    <w:name w:val="Font Style85"/>
    <w:basedOn w:val="a1"/>
    <w:rsid w:val="009C2ABB"/>
    <w:rPr>
      <w:rFonts w:ascii="Lucida Sans Unicode" w:hAnsi="Lucida Sans Unicode" w:cs="Lucida Sans Unicode"/>
      <w:b/>
      <w:bCs/>
      <w:sz w:val="28"/>
      <w:szCs w:val="28"/>
    </w:rPr>
  </w:style>
  <w:style w:type="paragraph" w:customStyle="1" w:styleId="Style18">
    <w:name w:val="Style18"/>
    <w:basedOn w:val="a0"/>
    <w:rsid w:val="009C2ABB"/>
    <w:pPr>
      <w:widowControl w:val="0"/>
      <w:autoSpaceDE w:val="0"/>
      <w:autoSpaceDN w:val="0"/>
      <w:adjustRightInd w:val="0"/>
    </w:pPr>
    <w:rPr>
      <w:sz w:val="24"/>
      <w:szCs w:val="24"/>
    </w:rPr>
  </w:style>
  <w:style w:type="character" w:customStyle="1" w:styleId="FontStyle86">
    <w:name w:val="Font Style86"/>
    <w:basedOn w:val="a1"/>
    <w:rsid w:val="009C2ABB"/>
    <w:rPr>
      <w:rFonts w:ascii="Sylfaen" w:hAnsi="Sylfaen" w:cs="Sylfaen"/>
      <w:b/>
      <w:bCs/>
      <w:spacing w:val="20"/>
      <w:sz w:val="22"/>
      <w:szCs w:val="22"/>
    </w:rPr>
  </w:style>
  <w:style w:type="paragraph" w:customStyle="1" w:styleId="Style30">
    <w:name w:val="Style30"/>
    <w:basedOn w:val="a0"/>
    <w:rsid w:val="009C2ABB"/>
    <w:pPr>
      <w:widowControl w:val="0"/>
      <w:autoSpaceDE w:val="0"/>
      <w:autoSpaceDN w:val="0"/>
      <w:adjustRightInd w:val="0"/>
    </w:pPr>
    <w:rPr>
      <w:sz w:val="24"/>
      <w:szCs w:val="24"/>
    </w:rPr>
  </w:style>
  <w:style w:type="paragraph" w:customStyle="1" w:styleId="Style32">
    <w:name w:val="Style32"/>
    <w:basedOn w:val="a0"/>
    <w:rsid w:val="009C2ABB"/>
    <w:pPr>
      <w:widowControl w:val="0"/>
      <w:autoSpaceDE w:val="0"/>
      <w:autoSpaceDN w:val="0"/>
      <w:adjustRightInd w:val="0"/>
    </w:pPr>
    <w:rPr>
      <w:sz w:val="24"/>
      <w:szCs w:val="24"/>
    </w:rPr>
  </w:style>
  <w:style w:type="paragraph" w:customStyle="1" w:styleId="Style3">
    <w:name w:val="Style3"/>
    <w:basedOn w:val="a0"/>
    <w:rsid w:val="009C2ABB"/>
    <w:pPr>
      <w:widowControl w:val="0"/>
      <w:autoSpaceDE w:val="0"/>
      <w:autoSpaceDN w:val="0"/>
      <w:adjustRightInd w:val="0"/>
    </w:pPr>
    <w:rPr>
      <w:sz w:val="24"/>
      <w:szCs w:val="24"/>
    </w:rPr>
  </w:style>
  <w:style w:type="character" w:customStyle="1" w:styleId="FontStyle88">
    <w:name w:val="Font Style88"/>
    <w:basedOn w:val="a1"/>
    <w:rsid w:val="009C2ABB"/>
    <w:rPr>
      <w:rFonts w:ascii="Palatino Linotype" w:hAnsi="Palatino Linotype" w:cs="Palatino Linotype"/>
      <w:b/>
      <w:bCs/>
      <w:sz w:val="20"/>
      <w:szCs w:val="20"/>
    </w:rPr>
  </w:style>
  <w:style w:type="paragraph" w:customStyle="1" w:styleId="Style52">
    <w:name w:val="Style52"/>
    <w:basedOn w:val="a0"/>
    <w:rsid w:val="009C2ABB"/>
    <w:pPr>
      <w:widowControl w:val="0"/>
      <w:autoSpaceDE w:val="0"/>
      <w:autoSpaceDN w:val="0"/>
      <w:adjustRightInd w:val="0"/>
    </w:pPr>
    <w:rPr>
      <w:sz w:val="24"/>
      <w:szCs w:val="24"/>
    </w:rPr>
  </w:style>
  <w:style w:type="character" w:customStyle="1" w:styleId="FontStyle89">
    <w:name w:val="Font Style89"/>
    <w:basedOn w:val="a1"/>
    <w:rsid w:val="009C2ABB"/>
    <w:rPr>
      <w:rFonts w:ascii="Times New Roman" w:hAnsi="Times New Roman" w:cs="Times New Roman"/>
      <w:b/>
      <w:bCs/>
      <w:sz w:val="16"/>
      <w:szCs w:val="16"/>
    </w:rPr>
  </w:style>
  <w:style w:type="character" w:customStyle="1" w:styleId="FontStyle71">
    <w:name w:val="Font Style71"/>
    <w:basedOn w:val="a1"/>
    <w:rsid w:val="009C2ABB"/>
    <w:rPr>
      <w:rFonts w:ascii="Times New Roman" w:hAnsi="Times New Roman" w:cs="Times New Roman"/>
      <w:b/>
      <w:bCs/>
      <w:sz w:val="16"/>
      <w:szCs w:val="16"/>
    </w:rPr>
  </w:style>
  <w:style w:type="paragraph" w:customStyle="1" w:styleId="Style33">
    <w:name w:val="Style33"/>
    <w:basedOn w:val="a0"/>
    <w:rsid w:val="009C2ABB"/>
    <w:pPr>
      <w:widowControl w:val="0"/>
      <w:autoSpaceDE w:val="0"/>
      <w:autoSpaceDN w:val="0"/>
      <w:adjustRightInd w:val="0"/>
    </w:pPr>
    <w:rPr>
      <w:sz w:val="24"/>
      <w:szCs w:val="24"/>
    </w:rPr>
  </w:style>
  <w:style w:type="character" w:customStyle="1" w:styleId="FontStyle90">
    <w:name w:val="Font Style90"/>
    <w:basedOn w:val="a1"/>
    <w:rsid w:val="009C2ABB"/>
    <w:rPr>
      <w:rFonts w:ascii="Times New Roman" w:hAnsi="Times New Roman" w:cs="Times New Roman"/>
      <w:b/>
      <w:bCs/>
      <w:sz w:val="18"/>
      <w:szCs w:val="18"/>
    </w:rPr>
  </w:style>
  <w:style w:type="paragraph" w:customStyle="1" w:styleId="Style59">
    <w:name w:val="Style59"/>
    <w:basedOn w:val="a0"/>
    <w:rsid w:val="009C2ABB"/>
    <w:pPr>
      <w:widowControl w:val="0"/>
      <w:autoSpaceDE w:val="0"/>
      <w:autoSpaceDN w:val="0"/>
      <w:adjustRightInd w:val="0"/>
    </w:pPr>
    <w:rPr>
      <w:sz w:val="24"/>
      <w:szCs w:val="24"/>
    </w:rPr>
  </w:style>
  <w:style w:type="character" w:customStyle="1" w:styleId="FontStyle92">
    <w:name w:val="Font Style92"/>
    <w:basedOn w:val="a1"/>
    <w:rsid w:val="009C2ABB"/>
    <w:rPr>
      <w:rFonts w:ascii="Times New Roman" w:hAnsi="Times New Roman" w:cs="Times New Roman"/>
      <w:b/>
      <w:bCs/>
      <w:sz w:val="18"/>
      <w:szCs w:val="18"/>
    </w:rPr>
  </w:style>
  <w:style w:type="paragraph" w:customStyle="1" w:styleId="Style53">
    <w:name w:val="Style53"/>
    <w:basedOn w:val="a0"/>
    <w:rsid w:val="009C2ABB"/>
    <w:pPr>
      <w:widowControl w:val="0"/>
      <w:autoSpaceDE w:val="0"/>
      <w:autoSpaceDN w:val="0"/>
      <w:adjustRightInd w:val="0"/>
    </w:pPr>
    <w:rPr>
      <w:sz w:val="24"/>
      <w:szCs w:val="24"/>
    </w:rPr>
  </w:style>
  <w:style w:type="paragraph" w:customStyle="1" w:styleId="Style29">
    <w:name w:val="Style29"/>
    <w:basedOn w:val="a0"/>
    <w:rsid w:val="009C2ABB"/>
    <w:pPr>
      <w:widowControl w:val="0"/>
      <w:autoSpaceDE w:val="0"/>
      <w:autoSpaceDN w:val="0"/>
      <w:adjustRightInd w:val="0"/>
    </w:pPr>
    <w:rPr>
      <w:sz w:val="24"/>
      <w:szCs w:val="24"/>
    </w:rPr>
  </w:style>
  <w:style w:type="character" w:customStyle="1" w:styleId="FontStyle91">
    <w:name w:val="Font Style91"/>
    <w:basedOn w:val="a1"/>
    <w:rsid w:val="009C2ABB"/>
    <w:rPr>
      <w:rFonts w:ascii="Times New Roman" w:hAnsi="Times New Roman" w:cs="Times New Roman"/>
      <w:b/>
      <w:bCs/>
      <w:spacing w:val="20"/>
      <w:sz w:val="10"/>
      <w:szCs w:val="10"/>
    </w:rPr>
  </w:style>
  <w:style w:type="paragraph" w:customStyle="1" w:styleId="Style9">
    <w:name w:val="Style9"/>
    <w:basedOn w:val="a0"/>
    <w:rsid w:val="009C2ABB"/>
    <w:pPr>
      <w:widowControl w:val="0"/>
      <w:autoSpaceDE w:val="0"/>
      <w:autoSpaceDN w:val="0"/>
      <w:adjustRightInd w:val="0"/>
    </w:pPr>
    <w:rPr>
      <w:sz w:val="24"/>
      <w:szCs w:val="24"/>
    </w:rPr>
  </w:style>
  <w:style w:type="character" w:customStyle="1" w:styleId="FontStyle93">
    <w:name w:val="Font Style93"/>
    <w:basedOn w:val="a1"/>
    <w:rsid w:val="009C2ABB"/>
    <w:rPr>
      <w:rFonts w:ascii="Century Schoolbook" w:hAnsi="Century Schoolbook" w:cs="Century Schoolbook"/>
      <w:sz w:val="22"/>
      <w:szCs w:val="22"/>
    </w:rPr>
  </w:style>
  <w:style w:type="paragraph" w:customStyle="1" w:styleId="Style31">
    <w:name w:val="Style31"/>
    <w:basedOn w:val="a0"/>
    <w:rsid w:val="009C2ABB"/>
    <w:pPr>
      <w:widowControl w:val="0"/>
      <w:autoSpaceDE w:val="0"/>
      <w:autoSpaceDN w:val="0"/>
      <w:adjustRightInd w:val="0"/>
    </w:pPr>
    <w:rPr>
      <w:sz w:val="24"/>
      <w:szCs w:val="24"/>
    </w:rPr>
  </w:style>
  <w:style w:type="paragraph" w:customStyle="1" w:styleId="Style45">
    <w:name w:val="Style45"/>
    <w:basedOn w:val="a0"/>
    <w:rsid w:val="009C2ABB"/>
    <w:pPr>
      <w:widowControl w:val="0"/>
      <w:autoSpaceDE w:val="0"/>
      <w:autoSpaceDN w:val="0"/>
      <w:adjustRightInd w:val="0"/>
    </w:pPr>
    <w:rPr>
      <w:sz w:val="24"/>
      <w:szCs w:val="24"/>
    </w:rPr>
  </w:style>
  <w:style w:type="character" w:customStyle="1" w:styleId="FontStyle94">
    <w:name w:val="Font Style94"/>
    <w:basedOn w:val="a1"/>
    <w:rsid w:val="009C2ABB"/>
    <w:rPr>
      <w:rFonts w:ascii="Century Schoolbook" w:hAnsi="Century Schoolbook" w:cs="Century Schoolbook"/>
      <w:b/>
      <w:bCs/>
      <w:sz w:val="24"/>
      <w:szCs w:val="24"/>
    </w:rPr>
  </w:style>
  <w:style w:type="paragraph" w:customStyle="1" w:styleId="Style36">
    <w:name w:val="Style36"/>
    <w:basedOn w:val="a0"/>
    <w:rsid w:val="009C2ABB"/>
    <w:pPr>
      <w:widowControl w:val="0"/>
      <w:autoSpaceDE w:val="0"/>
      <w:autoSpaceDN w:val="0"/>
      <w:adjustRightInd w:val="0"/>
    </w:pPr>
    <w:rPr>
      <w:sz w:val="24"/>
      <w:szCs w:val="24"/>
    </w:rPr>
  </w:style>
  <w:style w:type="paragraph" w:customStyle="1" w:styleId="Style19">
    <w:name w:val="Style19"/>
    <w:basedOn w:val="a0"/>
    <w:rsid w:val="009C2ABB"/>
    <w:pPr>
      <w:widowControl w:val="0"/>
      <w:autoSpaceDE w:val="0"/>
      <w:autoSpaceDN w:val="0"/>
      <w:adjustRightInd w:val="0"/>
    </w:pPr>
    <w:rPr>
      <w:sz w:val="24"/>
      <w:szCs w:val="24"/>
    </w:rPr>
  </w:style>
  <w:style w:type="character" w:customStyle="1" w:styleId="30">
    <w:name w:val="Заголовок 3 Знак"/>
    <w:basedOn w:val="a1"/>
    <w:link w:val="3"/>
    <w:uiPriority w:val="9"/>
    <w:rsid w:val="00C36A82"/>
    <w:rPr>
      <w:rFonts w:ascii="Times New Roman" w:hAnsi="Times New Roman"/>
      <w:b/>
      <w:bCs/>
      <w:sz w:val="28"/>
      <w:szCs w:val="26"/>
    </w:rPr>
  </w:style>
  <w:style w:type="character" w:customStyle="1" w:styleId="50">
    <w:name w:val="Заголовок 5 Знак"/>
    <w:basedOn w:val="a1"/>
    <w:link w:val="5"/>
    <w:uiPriority w:val="9"/>
    <w:rsid w:val="00A13B8D"/>
    <w:rPr>
      <w:rFonts w:ascii="Times New Roman" w:hAnsi="Times New Roman"/>
      <w:b/>
      <w:bCs/>
      <w:iCs/>
      <w:sz w:val="28"/>
      <w:szCs w:val="26"/>
    </w:rPr>
  </w:style>
  <w:style w:type="paragraph" w:styleId="ac">
    <w:name w:val="Title"/>
    <w:aliases w:val="обычный2"/>
    <w:basedOn w:val="a0"/>
    <w:next w:val="a0"/>
    <w:link w:val="ad"/>
    <w:qFormat/>
    <w:rsid w:val="00EA32B9"/>
    <w:pPr>
      <w:spacing w:after="120"/>
      <w:jc w:val="center"/>
      <w:outlineLvl w:val="0"/>
    </w:pPr>
    <w:rPr>
      <w:bCs/>
      <w:kern w:val="28"/>
      <w:szCs w:val="32"/>
      <w:lang w:eastAsia="en-US"/>
    </w:rPr>
  </w:style>
  <w:style w:type="character" w:customStyle="1" w:styleId="ad">
    <w:name w:val="Название Знак"/>
    <w:aliases w:val="обычный2 Знак"/>
    <w:basedOn w:val="a1"/>
    <w:link w:val="ac"/>
    <w:rsid w:val="00EA32B9"/>
    <w:rPr>
      <w:rFonts w:ascii="Times New Roman" w:hAnsi="Times New Roman"/>
      <w:bCs/>
      <w:kern w:val="28"/>
      <w:sz w:val="28"/>
      <w:szCs w:val="32"/>
      <w:lang w:eastAsia="en-US"/>
    </w:rPr>
  </w:style>
  <w:style w:type="paragraph" w:styleId="ae">
    <w:name w:val="header"/>
    <w:aliases w:val="ВерхКолонтитул"/>
    <w:basedOn w:val="a0"/>
    <w:link w:val="af"/>
    <w:uiPriority w:val="99"/>
    <w:unhideWhenUsed/>
    <w:rsid w:val="000C1940"/>
    <w:pPr>
      <w:tabs>
        <w:tab w:val="center" w:pos="4677"/>
        <w:tab w:val="right" w:pos="9355"/>
      </w:tabs>
    </w:pPr>
  </w:style>
  <w:style w:type="character" w:customStyle="1" w:styleId="af">
    <w:name w:val="Верхний колонтитул Знак"/>
    <w:aliases w:val="ВерхКолонтитул Знак"/>
    <w:basedOn w:val="a1"/>
    <w:link w:val="ae"/>
    <w:uiPriority w:val="99"/>
    <w:rsid w:val="000C1940"/>
    <w:rPr>
      <w:rFonts w:ascii="Times New Roman" w:hAnsi="Times New Roman"/>
      <w:sz w:val="28"/>
      <w:szCs w:val="22"/>
    </w:rPr>
  </w:style>
  <w:style w:type="paragraph" w:styleId="af0">
    <w:name w:val="footer"/>
    <w:basedOn w:val="a0"/>
    <w:link w:val="af1"/>
    <w:uiPriority w:val="99"/>
    <w:unhideWhenUsed/>
    <w:rsid w:val="000C1940"/>
    <w:pPr>
      <w:tabs>
        <w:tab w:val="center" w:pos="4677"/>
        <w:tab w:val="right" w:pos="9355"/>
      </w:tabs>
    </w:pPr>
  </w:style>
  <w:style w:type="character" w:customStyle="1" w:styleId="af1">
    <w:name w:val="Нижний колонтитул Знак"/>
    <w:basedOn w:val="a1"/>
    <w:link w:val="af0"/>
    <w:uiPriority w:val="99"/>
    <w:rsid w:val="000C1940"/>
    <w:rPr>
      <w:rFonts w:ascii="Times New Roman" w:hAnsi="Times New Roman"/>
      <w:sz w:val="28"/>
      <w:szCs w:val="22"/>
    </w:rPr>
  </w:style>
  <w:style w:type="paragraph" w:styleId="af2">
    <w:name w:val="TOC Heading"/>
    <w:basedOn w:val="10"/>
    <w:next w:val="a0"/>
    <w:uiPriority w:val="39"/>
    <w:unhideWhenUsed/>
    <w:qFormat/>
    <w:rsid w:val="006C0533"/>
    <w:pPr>
      <w:spacing w:before="480"/>
      <w:jc w:val="left"/>
      <w:outlineLvl w:val="9"/>
    </w:pPr>
    <w:rPr>
      <w:rFonts w:ascii="Cambria" w:hAnsi="Cambria"/>
      <w:color w:val="365F91"/>
      <w:lang w:eastAsia="en-US"/>
    </w:rPr>
  </w:style>
  <w:style w:type="paragraph" w:styleId="12">
    <w:name w:val="toc 1"/>
    <w:basedOn w:val="a0"/>
    <w:next w:val="a0"/>
    <w:autoRedefine/>
    <w:uiPriority w:val="39"/>
    <w:unhideWhenUsed/>
    <w:qFormat/>
    <w:rsid w:val="006C0533"/>
    <w:pPr>
      <w:spacing w:before="120"/>
      <w:jc w:val="left"/>
    </w:pPr>
    <w:rPr>
      <w:rFonts w:asciiTheme="minorHAnsi" w:hAnsiTheme="minorHAnsi"/>
      <w:b/>
      <w:bCs/>
      <w:i/>
      <w:iCs/>
      <w:sz w:val="24"/>
      <w:szCs w:val="24"/>
    </w:rPr>
  </w:style>
  <w:style w:type="paragraph" w:styleId="22">
    <w:name w:val="toc 2"/>
    <w:basedOn w:val="a0"/>
    <w:next w:val="a0"/>
    <w:autoRedefine/>
    <w:uiPriority w:val="39"/>
    <w:unhideWhenUsed/>
    <w:qFormat/>
    <w:rsid w:val="00C36A82"/>
    <w:pPr>
      <w:spacing w:before="120"/>
      <w:ind w:left="280"/>
      <w:jc w:val="left"/>
    </w:pPr>
    <w:rPr>
      <w:rFonts w:asciiTheme="minorHAnsi" w:hAnsiTheme="minorHAnsi"/>
      <w:b/>
      <w:bCs/>
      <w:sz w:val="22"/>
    </w:rPr>
  </w:style>
  <w:style w:type="paragraph" w:styleId="31">
    <w:name w:val="toc 3"/>
    <w:basedOn w:val="a0"/>
    <w:next w:val="a0"/>
    <w:autoRedefine/>
    <w:uiPriority w:val="39"/>
    <w:unhideWhenUsed/>
    <w:qFormat/>
    <w:rsid w:val="00176638"/>
    <w:pPr>
      <w:ind w:left="560"/>
      <w:jc w:val="left"/>
    </w:pPr>
    <w:rPr>
      <w:rFonts w:asciiTheme="minorHAnsi" w:hAnsiTheme="minorHAnsi"/>
      <w:sz w:val="20"/>
      <w:szCs w:val="20"/>
    </w:rPr>
  </w:style>
  <w:style w:type="character" w:styleId="af3">
    <w:name w:val="Hyperlink"/>
    <w:basedOn w:val="a1"/>
    <w:uiPriority w:val="99"/>
    <w:unhideWhenUsed/>
    <w:rsid w:val="006C0533"/>
    <w:rPr>
      <w:color w:val="0000FF"/>
      <w:u w:val="single"/>
    </w:rPr>
  </w:style>
  <w:style w:type="paragraph" w:customStyle="1" w:styleId="ConsPlusNormal">
    <w:name w:val="ConsPlusNormal"/>
    <w:rsid w:val="004D69DD"/>
    <w:pPr>
      <w:widowControl w:val="0"/>
      <w:autoSpaceDE w:val="0"/>
      <w:autoSpaceDN w:val="0"/>
      <w:adjustRightInd w:val="0"/>
      <w:ind w:firstLine="720"/>
    </w:pPr>
    <w:rPr>
      <w:rFonts w:ascii="Arial" w:hAnsi="Arial" w:cs="Arial"/>
    </w:rPr>
  </w:style>
  <w:style w:type="character" w:customStyle="1" w:styleId="40">
    <w:name w:val="Заголовок 4 Знак"/>
    <w:basedOn w:val="a1"/>
    <w:link w:val="4"/>
    <w:uiPriority w:val="9"/>
    <w:rsid w:val="00803A31"/>
    <w:rPr>
      <w:rFonts w:ascii="Times New Roman" w:eastAsia="Times New Roman" w:hAnsi="Times New Roman" w:cs="Times New Roman"/>
      <w:b/>
      <w:bCs/>
      <w:sz w:val="28"/>
      <w:szCs w:val="28"/>
    </w:rPr>
  </w:style>
  <w:style w:type="paragraph" w:customStyle="1" w:styleId="13">
    <w:name w:val="заголовок 1"/>
    <w:basedOn w:val="a0"/>
    <w:next w:val="a0"/>
    <w:rsid w:val="00A32CE2"/>
    <w:pPr>
      <w:keepNext/>
      <w:autoSpaceDE w:val="0"/>
      <w:autoSpaceDN w:val="0"/>
      <w:adjustRightInd w:val="0"/>
      <w:ind w:firstLine="0"/>
      <w:jc w:val="center"/>
    </w:pPr>
    <w:rPr>
      <w:b/>
      <w:bCs/>
      <w:szCs w:val="24"/>
    </w:rPr>
  </w:style>
  <w:style w:type="character" w:customStyle="1" w:styleId="80">
    <w:name w:val="Заголовок 8 Знак"/>
    <w:basedOn w:val="a1"/>
    <w:link w:val="8"/>
    <w:uiPriority w:val="9"/>
    <w:rsid w:val="001A1174"/>
    <w:rPr>
      <w:rFonts w:asciiTheme="minorHAnsi" w:eastAsiaTheme="minorEastAsia" w:hAnsiTheme="minorHAnsi" w:cstheme="minorBidi"/>
      <w:i/>
      <w:iCs/>
      <w:sz w:val="24"/>
      <w:szCs w:val="24"/>
    </w:rPr>
  </w:style>
  <w:style w:type="character" w:customStyle="1" w:styleId="90">
    <w:name w:val="Заголовок 9 Знак"/>
    <w:basedOn w:val="a1"/>
    <w:link w:val="9"/>
    <w:uiPriority w:val="9"/>
    <w:semiHidden/>
    <w:rsid w:val="001A1174"/>
    <w:rPr>
      <w:rFonts w:asciiTheme="majorHAnsi" w:eastAsiaTheme="majorEastAsia" w:hAnsiTheme="majorHAnsi" w:cstheme="majorBidi"/>
      <w:sz w:val="22"/>
      <w:szCs w:val="22"/>
    </w:rPr>
  </w:style>
  <w:style w:type="paragraph" w:styleId="23">
    <w:name w:val="Body Text Indent 2"/>
    <w:basedOn w:val="a0"/>
    <w:link w:val="24"/>
    <w:uiPriority w:val="99"/>
    <w:unhideWhenUsed/>
    <w:rsid w:val="001A1174"/>
    <w:pPr>
      <w:spacing w:after="120" w:line="480" w:lineRule="auto"/>
      <w:ind w:left="283"/>
    </w:pPr>
  </w:style>
  <w:style w:type="character" w:customStyle="1" w:styleId="24">
    <w:name w:val="Основной текст с отступом 2 Знак"/>
    <w:basedOn w:val="a1"/>
    <w:link w:val="23"/>
    <w:uiPriority w:val="99"/>
    <w:semiHidden/>
    <w:rsid w:val="001A1174"/>
    <w:rPr>
      <w:rFonts w:ascii="Times New Roman" w:hAnsi="Times New Roman"/>
      <w:sz w:val="28"/>
      <w:szCs w:val="22"/>
    </w:rPr>
  </w:style>
  <w:style w:type="paragraph" w:styleId="af4">
    <w:name w:val="No Spacing"/>
    <w:link w:val="af5"/>
    <w:uiPriority w:val="1"/>
    <w:qFormat/>
    <w:rsid w:val="001A1174"/>
    <w:pPr>
      <w:spacing w:line="276" w:lineRule="auto"/>
      <w:jc w:val="both"/>
    </w:pPr>
    <w:rPr>
      <w:rFonts w:ascii="Times New Roman" w:hAnsi="Times New Roman"/>
      <w:sz w:val="28"/>
      <w:szCs w:val="22"/>
      <w:lang w:eastAsia="en-US"/>
    </w:rPr>
  </w:style>
  <w:style w:type="character" w:customStyle="1" w:styleId="af5">
    <w:name w:val="Без интервала Знак"/>
    <w:basedOn w:val="a1"/>
    <w:link w:val="af4"/>
    <w:uiPriority w:val="1"/>
    <w:rsid w:val="001A1174"/>
    <w:rPr>
      <w:rFonts w:ascii="Times New Roman" w:hAnsi="Times New Roman"/>
      <w:sz w:val="28"/>
      <w:szCs w:val="22"/>
      <w:lang w:eastAsia="en-US"/>
    </w:rPr>
  </w:style>
  <w:style w:type="paragraph" w:styleId="af6">
    <w:name w:val="Body Text Indent"/>
    <w:basedOn w:val="a0"/>
    <w:link w:val="af7"/>
    <w:uiPriority w:val="99"/>
    <w:unhideWhenUsed/>
    <w:rsid w:val="00395D1B"/>
    <w:pPr>
      <w:spacing w:after="120"/>
      <w:ind w:left="283"/>
    </w:pPr>
  </w:style>
  <w:style w:type="character" w:customStyle="1" w:styleId="af7">
    <w:name w:val="Основной текст с отступом Знак"/>
    <w:basedOn w:val="a1"/>
    <w:link w:val="af6"/>
    <w:uiPriority w:val="99"/>
    <w:rsid w:val="00395D1B"/>
    <w:rPr>
      <w:rFonts w:ascii="Times New Roman" w:hAnsi="Times New Roman"/>
      <w:sz w:val="28"/>
      <w:szCs w:val="22"/>
    </w:rPr>
  </w:style>
  <w:style w:type="paragraph" w:customStyle="1" w:styleId="ConsPlusNonformat">
    <w:name w:val="ConsPlusNonformat"/>
    <w:rsid w:val="00395D1B"/>
    <w:pPr>
      <w:widowControl w:val="0"/>
      <w:autoSpaceDE w:val="0"/>
      <w:autoSpaceDN w:val="0"/>
      <w:adjustRightInd w:val="0"/>
    </w:pPr>
    <w:rPr>
      <w:rFonts w:ascii="Courier New" w:hAnsi="Courier New" w:cs="Courier New"/>
    </w:rPr>
  </w:style>
  <w:style w:type="paragraph" w:styleId="25">
    <w:name w:val="Body Text 2"/>
    <w:basedOn w:val="a0"/>
    <w:link w:val="26"/>
    <w:uiPriority w:val="99"/>
    <w:semiHidden/>
    <w:unhideWhenUsed/>
    <w:rsid w:val="00395D1B"/>
    <w:pPr>
      <w:spacing w:after="120" w:line="480" w:lineRule="auto"/>
    </w:pPr>
  </w:style>
  <w:style w:type="character" w:customStyle="1" w:styleId="26">
    <w:name w:val="Основной текст 2 Знак"/>
    <w:basedOn w:val="a1"/>
    <w:link w:val="25"/>
    <w:uiPriority w:val="99"/>
    <w:semiHidden/>
    <w:rsid w:val="00395D1B"/>
    <w:rPr>
      <w:rFonts w:ascii="Times New Roman" w:hAnsi="Times New Roman"/>
      <w:sz w:val="28"/>
      <w:szCs w:val="22"/>
    </w:rPr>
  </w:style>
  <w:style w:type="paragraph" w:styleId="af8">
    <w:name w:val="Balloon Text"/>
    <w:basedOn w:val="a0"/>
    <w:link w:val="af9"/>
    <w:uiPriority w:val="99"/>
    <w:semiHidden/>
    <w:unhideWhenUsed/>
    <w:rsid w:val="000C719C"/>
    <w:rPr>
      <w:rFonts w:ascii="Tahoma" w:hAnsi="Tahoma" w:cs="Tahoma"/>
      <w:sz w:val="16"/>
      <w:szCs w:val="16"/>
    </w:rPr>
  </w:style>
  <w:style w:type="character" w:customStyle="1" w:styleId="af9">
    <w:name w:val="Текст выноски Знак"/>
    <w:basedOn w:val="a1"/>
    <w:link w:val="af8"/>
    <w:uiPriority w:val="99"/>
    <w:semiHidden/>
    <w:rsid w:val="000C719C"/>
    <w:rPr>
      <w:rFonts w:ascii="Tahoma" w:hAnsi="Tahoma" w:cs="Tahoma"/>
      <w:sz w:val="16"/>
      <w:szCs w:val="16"/>
    </w:rPr>
  </w:style>
  <w:style w:type="numbering" w:customStyle="1" w:styleId="1">
    <w:name w:val="Стиль1"/>
    <w:uiPriority w:val="99"/>
    <w:rsid w:val="007D4EE1"/>
    <w:pPr>
      <w:numPr>
        <w:numId w:val="1"/>
      </w:numPr>
    </w:pPr>
  </w:style>
  <w:style w:type="character" w:styleId="afa">
    <w:name w:val="Strong"/>
    <w:basedOn w:val="a1"/>
    <w:uiPriority w:val="22"/>
    <w:qFormat/>
    <w:rsid w:val="008F559C"/>
    <w:rPr>
      <w:rFonts w:ascii="Times New Roman" w:eastAsia="Times New Roman" w:hAnsi="Times New Roman"/>
      <w:b/>
      <w:bCs/>
      <w:i/>
      <w:sz w:val="28"/>
      <w:szCs w:val="28"/>
      <w:u w:val="none"/>
      <w:lang w:eastAsia="en-US"/>
    </w:rPr>
  </w:style>
  <w:style w:type="paragraph" w:styleId="32">
    <w:name w:val="Body Text 3"/>
    <w:basedOn w:val="a0"/>
    <w:link w:val="33"/>
    <w:uiPriority w:val="99"/>
    <w:semiHidden/>
    <w:unhideWhenUsed/>
    <w:rsid w:val="008F559C"/>
    <w:pPr>
      <w:spacing w:after="120"/>
    </w:pPr>
    <w:rPr>
      <w:sz w:val="16"/>
      <w:szCs w:val="16"/>
    </w:rPr>
  </w:style>
  <w:style w:type="character" w:customStyle="1" w:styleId="33">
    <w:name w:val="Основной текст 3 Знак"/>
    <w:basedOn w:val="a1"/>
    <w:link w:val="32"/>
    <w:uiPriority w:val="99"/>
    <w:semiHidden/>
    <w:rsid w:val="008F559C"/>
    <w:rPr>
      <w:rFonts w:ascii="Times New Roman" w:hAnsi="Times New Roman"/>
      <w:sz w:val="16"/>
      <w:szCs w:val="16"/>
    </w:rPr>
  </w:style>
  <w:style w:type="character" w:customStyle="1" w:styleId="60">
    <w:name w:val="Заголовок 6 Знак"/>
    <w:basedOn w:val="a1"/>
    <w:link w:val="6"/>
    <w:rsid w:val="00D247B5"/>
    <w:rPr>
      <w:rFonts w:ascii="Times New Roman" w:hAnsi="Times New Roman"/>
      <w:bCs/>
      <w:sz w:val="28"/>
      <w:szCs w:val="22"/>
    </w:rPr>
  </w:style>
  <w:style w:type="paragraph" w:styleId="42">
    <w:name w:val="toc 4"/>
    <w:basedOn w:val="a0"/>
    <w:next w:val="a0"/>
    <w:autoRedefine/>
    <w:uiPriority w:val="39"/>
    <w:unhideWhenUsed/>
    <w:rsid w:val="00C36A82"/>
    <w:pPr>
      <w:ind w:left="840"/>
      <w:jc w:val="left"/>
    </w:pPr>
    <w:rPr>
      <w:rFonts w:asciiTheme="minorHAnsi" w:hAnsiTheme="minorHAnsi"/>
      <w:sz w:val="20"/>
      <w:szCs w:val="20"/>
    </w:rPr>
  </w:style>
  <w:style w:type="paragraph" w:styleId="51">
    <w:name w:val="toc 5"/>
    <w:basedOn w:val="a0"/>
    <w:next w:val="a0"/>
    <w:autoRedefine/>
    <w:uiPriority w:val="39"/>
    <w:unhideWhenUsed/>
    <w:rsid w:val="001C266F"/>
    <w:pPr>
      <w:ind w:left="1120"/>
      <w:jc w:val="left"/>
    </w:pPr>
    <w:rPr>
      <w:rFonts w:asciiTheme="minorHAnsi" w:hAnsiTheme="minorHAnsi"/>
      <w:sz w:val="20"/>
      <w:szCs w:val="20"/>
    </w:rPr>
  </w:style>
  <w:style w:type="paragraph" w:styleId="62">
    <w:name w:val="toc 6"/>
    <w:basedOn w:val="a0"/>
    <w:next w:val="a0"/>
    <w:autoRedefine/>
    <w:uiPriority w:val="39"/>
    <w:unhideWhenUsed/>
    <w:rsid w:val="0011740B"/>
    <w:pPr>
      <w:ind w:left="1400"/>
      <w:jc w:val="left"/>
    </w:pPr>
    <w:rPr>
      <w:rFonts w:asciiTheme="minorHAnsi" w:hAnsiTheme="minorHAnsi"/>
      <w:sz w:val="20"/>
      <w:szCs w:val="20"/>
    </w:rPr>
  </w:style>
  <w:style w:type="paragraph" w:styleId="72">
    <w:name w:val="toc 7"/>
    <w:basedOn w:val="a0"/>
    <w:next w:val="a0"/>
    <w:autoRedefine/>
    <w:uiPriority w:val="39"/>
    <w:unhideWhenUsed/>
    <w:rsid w:val="0011740B"/>
    <w:pPr>
      <w:ind w:left="1680"/>
      <w:jc w:val="left"/>
    </w:pPr>
    <w:rPr>
      <w:rFonts w:asciiTheme="minorHAnsi" w:hAnsiTheme="minorHAnsi"/>
      <w:sz w:val="20"/>
      <w:szCs w:val="20"/>
    </w:rPr>
  </w:style>
  <w:style w:type="paragraph" w:styleId="82">
    <w:name w:val="toc 8"/>
    <w:basedOn w:val="a0"/>
    <w:next w:val="a0"/>
    <w:autoRedefine/>
    <w:uiPriority w:val="39"/>
    <w:unhideWhenUsed/>
    <w:rsid w:val="0011740B"/>
    <w:pPr>
      <w:ind w:left="1960"/>
      <w:jc w:val="left"/>
    </w:pPr>
    <w:rPr>
      <w:rFonts w:asciiTheme="minorHAnsi" w:hAnsiTheme="minorHAnsi"/>
      <w:sz w:val="20"/>
      <w:szCs w:val="20"/>
    </w:rPr>
  </w:style>
  <w:style w:type="paragraph" w:styleId="91">
    <w:name w:val="toc 9"/>
    <w:basedOn w:val="a0"/>
    <w:next w:val="a0"/>
    <w:autoRedefine/>
    <w:uiPriority w:val="39"/>
    <w:unhideWhenUsed/>
    <w:rsid w:val="0011740B"/>
    <w:pPr>
      <w:ind w:left="2240"/>
      <w:jc w:val="left"/>
    </w:pPr>
    <w:rPr>
      <w:rFonts w:asciiTheme="minorHAnsi" w:hAnsiTheme="minorHAnsi"/>
      <w:sz w:val="20"/>
      <w:szCs w:val="20"/>
    </w:rPr>
  </w:style>
  <w:style w:type="character" w:customStyle="1" w:styleId="70">
    <w:name w:val="Заголовок 7 Знак"/>
    <w:basedOn w:val="a1"/>
    <w:link w:val="7"/>
    <w:uiPriority w:val="9"/>
    <w:rsid w:val="00D91AE9"/>
    <w:rPr>
      <w:rFonts w:asciiTheme="majorHAnsi" w:eastAsiaTheme="majorEastAsia" w:hAnsiTheme="majorHAnsi" w:cstheme="majorBidi"/>
      <w:i/>
      <w:iCs/>
      <w:color w:val="404040" w:themeColor="text1" w:themeTint="BF"/>
      <w:sz w:val="28"/>
      <w:szCs w:val="22"/>
    </w:rPr>
  </w:style>
  <w:style w:type="character" w:customStyle="1" w:styleId="FontStyle12">
    <w:name w:val="Font Style12"/>
    <w:basedOn w:val="a1"/>
    <w:rsid w:val="00186BEA"/>
    <w:rPr>
      <w:rFonts w:ascii="Courier New" w:hAnsi="Courier New" w:cs="Courier New" w:hint="default"/>
      <w:sz w:val="24"/>
      <w:szCs w:val="24"/>
    </w:rPr>
  </w:style>
  <w:style w:type="paragraph" w:customStyle="1" w:styleId="afb">
    <w:name w:val="Основной ГП"/>
    <w:link w:val="afc"/>
    <w:qFormat/>
    <w:rsid w:val="00851740"/>
    <w:pPr>
      <w:spacing w:after="120" w:line="276" w:lineRule="auto"/>
      <w:ind w:firstLine="709"/>
      <w:jc w:val="both"/>
    </w:pPr>
    <w:rPr>
      <w:rFonts w:ascii="Tahoma" w:eastAsia="Calibri" w:hAnsi="Tahoma" w:cs="Tahoma"/>
      <w:sz w:val="24"/>
      <w:szCs w:val="24"/>
      <w:lang w:eastAsia="en-US"/>
    </w:rPr>
  </w:style>
  <w:style w:type="character" w:customStyle="1" w:styleId="afc">
    <w:name w:val="Основной ГП Знак"/>
    <w:link w:val="afb"/>
    <w:rsid w:val="00851740"/>
    <w:rPr>
      <w:rFonts w:ascii="Tahoma" w:eastAsia="Calibri" w:hAnsi="Tahoma" w:cs="Tahoma"/>
      <w:sz w:val="24"/>
      <w:szCs w:val="24"/>
      <w:lang w:eastAsia="en-US"/>
    </w:rPr>
  </w:style>
  <w:style w:type="paragraph" w:customStyle="1" w:styleId="afd">
    <w:name w:val="ГП Основной"/>
    <w:qFormat/>
    <w:rsid w:val="00851740"/>
    <w:pPr>
      <w:spacing w:after="120" w:line="276" w:lineRule="auto"/>
      <w:ind w:firstLine="709"/>
      <w:jc w:val="both"/>
    </w:pPr>
    <w:rPr>
      <w:rFonts w:ascii="Tahoma" w:hAnsi="Tahoma" w:cs="Tahoma"/>
      <w:sz w:val="24"/>
      <w:szCs w:val="24"/>
      <w:lang w:eastAsia="en-US"/>
    </w:rPr>
  </w:style>
  <w:style w:type="paragraph" w:customStyle="1" w:styleId="afe">
    <w:name w:val="Знак Знак Знак"/>
    <w:basedOn w:val="a0"/>
    <w:rsid w:val="00F60513"/>
    <w:pPr>
      <w:widowControl w:val="0"/>
      <w:adjustRightInd w:val="0"/>
      <w:spacing w:after="160" w:line="240" w:lineRule="exact"/>
      <w:ind w:firstLine="0"/>
      <w:jc w:val="right"/>
    </w:pPr>
    <w:rPr>
      <w:sz w:val="20"/>
      <w:szCs w:val="20"/>
      <w:lang w:val="en-GB" w:eastAsia="en-US"/>
    </w:rPr>
  </w:style>
  <w:style w:type="paragraph" w:styleId="34">
    <w:name w:val="Body Text Indent 3"/>
    <w:basedOn w:val="a0"/>
    <w:link w:val="35"/>
    <w:rsid w:val="00110B20"/>
    <w:pPr>
      <w:spacing w:after="120"/>
      <w:ind w:left="283" w:firstLine="0"/>
      <w:jc w:val="left"/>
    </w:pPr>
    <w:rPr>
      <w:sz w:val="16"/>
      <w:szCs w:val="16"/>
    </w:rPr>
  </w:style>
  <w:style w:type="character" w:customStyle="1" w:styleId="35">
    <w:name w:val="Основной текст с отступом 3 Знак"/>
    <w:basedOn w:val="a1"/>
    <w:link w:val="34"/>
    <w:rsid w:val="00110B20"/>
    <w:rPr>
      <w:rFonts w:ascii="Times New Roman" w:hAnsi="Times New Roman"/>
      <w:sz w:val="16"/>
      <w:szCs w:val="16"/>
    </w:rPr>
  </w:style>
  <w:style w:type="character" w:styleId="aff">
    <w:name w:val="page number"/>
    <w:basedOn w:val="a1"/>
    <w:rsid w:val="007D2261"/>
  </w:style>
  <w:style w:type="paragraph" w:customStyle="1" w:styleId="aff0">
    <w:name w:val="Таблица ГП"/>
    <w:basedOn w:val="a0"/>
    <w:next w:val="a0"/>
    <w:link w:val="aff1"/>
    <w:qFormat/>
    <w:rsid w:val="007B11FB"/>
    <w:pPr>
      <w:widowControl w:val="0"/>
      <w:spacing w:before="120" w:after="100" w:afterAutospacing="1" w:line="276" w:lineRule="auto"/>
      <w:jc w:val="center"/>
    </w:pPr>
    <w:rPr>
      <w:b/>
      <w:szCs w:val="20"/>
    </w:rPr>
  </w:style>
  <w:style w:type="character" w:customStyle="1" w:styleId="aff1">
    <w:name w:val="Таблица ГП Знак"/>
    <w:link w:val="aff0"/>
    <w:rsid w:val="007B11FB"/>
    <w:rPr>
      <w:rFonts w:ascii="Times New Roman" w:hAnsi="Times New Roman"/>
      <w:b/>
      <w:sz w:val="28"/>
    </w:rPr>
  </w:style>
  <w:style w:type="paragraph" w:styleId="aff2">
    <w:name w:val="Normal (Web)"/>
    <w:basedOn w:val="a0"/>
    <w:rsid w:val="00215A8C"/>
    <w:pPr>
      <w:spacing w:before="100" w:beforeAutospacing="1" w:after="100" w:afterAutospacing="1"/>
      <w:ind w:firstLine="0"/>
      <w:jc w:val="left"/>
    </w:pPr>
    <w:rPr>
      <w:bCs/>
      <w:sz w:val="24"/>
      <w:szCs w:val="24"/>
    </w:rPr>
  </w:style>
  <w:style w:type="paragraph" w:styleId="aff3">
    <w:name w:val="Plain Text"/>
    <w:basedOn w:val="a0"/>
    <w:link w:val="aff4"/>
    <w:rsid w:val="008255FF"/>
    <w:pPr>
      <w:spacing w:line="340" w:lineRule="exact"/>
      <w:ind w:firstLine="289"/>
    </w:pPr>
    <w:rPr>
      <w:sz w:val="26"/>
      <w:szCs w:val="20"/>
    </w:rPr>
  </w:style>
  <w:style w:type="character" w:customStyle="1" w:styleId="aff4">
    <w:name w:val="Текст Знак"/>
    <w:basedOn w:val="a1"/>
    <w:link w:val="aff3"/>
    <w:rsid w:val="008255FF"/>
    <w:rPr>
      <w:rFonts w:ascii="Times New Roman" w:hAnsi="Times New Roman"/>
      <w:sz w:val="26"/>
    </w:rPr>
  </w:style>
  <w:style w:type="character" w:customStyle="1" w:styleId="36">
    <w:name w:val="Основной текст (3)_"/>
    <w:basedOn w:val="a1"/>
    <w:link w:val="310"/>
    <w:rsid w:val="00DC0A78"/>
    <w:rPr>
      <w:b/>
      <w:bCs/>
      <w:sz w:val="23"/>
      <w:szCs w:val="23"/>
      <w:shd w:val="clear" w:color="auto" w:fill="FFFFFF"/>
    </w:rPr>
  </w:style>
  <w:style w:type="paragraph" w:customStyle="1" w:styleId="310">
    <w:name w:val="Основной текст (3)1"/>
    <w:basedOn w:val="a0"/>
    <w:link w:val="36"/>
    <w:rsid w:val="00DC0A78"/>
    <w:pPr>
      <w:shd w:val="clear" w:color="auto" w:fill="FFFFFF"/>
      <w:spacing w:before="180" w:line="240" w:lineRule="atLeast"/>
      <w:ind w:hanging="1200"/>
      <w:jc w:val="left"/>
    </w:pPr>
    <w:rPr>
      <w:rFonts w:ascii="Calibri" w:hAnsi="Calibri"/>
      <w:b/>
      <w:bCs/>
      <w:sz w:val="23"/>
      <w:szCs w:val="23"/>
    </w:rPr>
  </w:style>
  <w:style w:type="character" w:customStyle="1" w:styleId="350">
    <w:name w:val="Основной текст (3)5"/>
    <w:basedOn w:val="36"/>
    <w:rsid w:val="00DC0A78"/>
    <w:rPr>
      <w:rFonts w:ascii="Times New Roman" w:hAnsi="Times New Roman" w:cs="Times New Roman"/>
      <w:b/>
      <w:bCs/>
      <w:spacing w:val="0"/>
      <w:u w:val="single"/>
    </w:rPr>
  </w:style>
  <w:style w:type="character" w:customStyle="1" w:styleId="130">
    <w:name w:val="Заголовок №13_"/>
    <w:basedOn w:val="a1"/>
    <w:link w:val="131"/>
    <w:rsid w:val="00F7692A"/>
    <w:rPr>
      <w:b/>
      <w:bCs/>
      <w:i/>
      <w:iCs/>
      <w:sz w:val="23"/>
      <w:szCs w:val="23"/>
      <w:shd w:val="clear" w:color="auto" w:fill="FFFFFF"/>
    </w:rPr>
  </w:style>
  <w:style w:type="paragraph" w:customStyle="1" w:styleId="131">
    <w:name w:val="Заголовок №131"/>
    <w:basedOn w:val="a0"/>
    <w:link w:val="130"/>
    <w:rsid w:val="00F7692A"/>
    <w:pPr>
      <w:shd w:val="clear" w:color="auto" w:fill="FFFFFF"/>
      <w:spacing w:before="240" w:after="300" w:line="240" w:lineRule="atLeast"/>
      <w:ind w:hanging="540"/>
    </w:pPr>
    <w:rPr>
      <w:rFonts w:ascii="Calibri" w:hAnsi="Calibri"/>
      <w:b/>
      <w:bCs/>
      <w:i/>
      <w:iCs/>
      <w:sz w:val="23"/>
      <w:szCs w:val="23"/>
    </w:rPr>
  </w:style>
  <w:style w:type="character" w:customStyle="1" w:styleId="14">
    <w:name w:val="Заголовок №14 + Не полужирный"/>
    <w:basedOn w:val="a1"/>
    <w:rsid w:val="00F7692A"/>
    <w:rPr>
      <w:b/>
      <w:bCs/>
      <w:sz w:val="23"/>
      <w:szCs w:val="23"/>
      <w:lang w:bidi="ar-SA"/>
    </w:rPr>
  </w:style>
  <w:style w:type="character" w:customStyle="1" w:styleId="44">
    <w:name w:val="Основной текст (44)_"/>
    <w:basedOn w:val="a1"/>
    <w:link w:val="440"/>
    <w:rsid w:val="003224B6"/>
    <w:rPr>
      <w:i/>
      <w:iCs/>
      <w:sz w:val="23"/>
      <w:szCs w:val="23"/>
      <w:shd w:val="clear" w:color="auto" w:fill="FFFFFF"/>
    </w:rPr>
  </w:style>
  <w:style w:type="paragraph" w:customStyle="1" w:styleId="440">
    <w:name w:val="Основной текст (44)"/>
    <w:basedOn w:val="a0"/>
    <w:link w:val="44"/>
    <w:rsid w:val="003224B6"/>
    <w:pPr>
      <w:shd w:val="clear" w:color="auto" w:fill="FFFFFF"/>
      <w:spacing w:before="240" w:after="240" w:line="278" w:lineRule="exact"/>
      <w:ind w:hanging="1960"/>
      <w:jc w:val="center"/>
    </w:pPr>
    <w:rPr>
      <w:rFonts w:ascii="Calibri" w:hAnsi="Calibri"/>
      <w:i/>
      <w:iCs/>
      <w:sz w:val="23"/>
      <w:szCs w:val="23"/>
    </w:rPr>
  </w:style>
  <w:style w:type="character" w:customStyle="1" w:styleId="47">
    <w:name w:val="Основной текст + Полужирный47"/>
    <w:basedOn w:val="aa"/>
    <w:rsid w:val="003224B6"/>
    <w:rPr>
      <w:rFonts w:cs="Times New Roman"/>
      <w:b/>
      <w:bCs/>
      <w:spacing w:val="0"/>
      <w:sz w:val="23"/>
      <w:szCs w:val="23"/>
      <w:lang w:bidi="ar-SA"/>
    </w:rPr>
  </w:style>
  <w:style w:type="character" w:customStyle="1" w:styleId="4427">
    <w:name w:val="Основной текст (44) + Полужирный27"/>
    <w:basedOn w:val="44"/>
    <w:rsid w:val="003224B6"/>
    <w:rPr>
      <w:rFonts w:ascii="Times New Roman" w:hAnsi="Times New Roman" w:cs="Times New Roman"/>
      <w:b/>
      <w:bCs/>
      <w:i/>
      <w:iCs/>
      <w:spacing w:val="0"/>
    </w:rPr>
  </w:style>
  <w:style w:type="character" w:customStyle="1" w:styleId="4426">
    <w:name w:val="Основной текст (44) + Полужирный26"/>
    <w:aliases w:val="Не курсив13"/>
    <w:basedOn w:val="44"/>
    <w:rsid w:val="003224B6"/>
    <w:rPr>
      <w:rFonts w:ascii="Times New Roman" w:hAnsi="Times New Roman" w:cs="Times New Roman"/>
      <w:b/>
      <w:bCs/>
      <w:i/>
      <w:iCs/>
      <w:spacing w:val="0"/>
    </w:rPr>
  </w:style>
  <w:style w:type="character" w:customStyle="1" w:styleId="27">
    <w:name w:val="Основной текст (2)_"/>
    <w:basedOn w:val="a1"/>
    <w:link w:val="210"/>
    <w:rsid w:val="00605BE5"/>
    <w:rPr>
      <w:b/>
      <w:bCs/>
      <w:i/>
      <w:iCs/>
      <w:sz w:val="23"/>
      <w:szCs w:val="23"/>
      <w:shd w:val="clear" w:color="auto" w:fill="FFFFFF"/>
    </w:rPr>
  </w:style>
  <w:style w:type="paragraph" w:customStyle="1" w:styleId="210">
    <w:name w:val="Основной текст (2)1"/>
    <w:basedOn w:val="a0"/>
    <w:link w:val="27"/>
    <w:rsid w:val="00605BE5"/>
    <w:pPr>
      <w:shd w:val="clear" w:color="auto" w:fill="FFFFFF"/>
      <w:spacing w:after="180" w:line="240" w:lineRule="atLeast"/>
      <w:ind w:hanging="540"/>
      <w:jc w:val="left"/>
    </w:pPr>
    <w:rPr>
      <w:rFonts w:ascii="Calibri" w:hAnsi="Calibri"/>
      <w:b/>
      <w:bCs/>
      <w:i/>
      <w:iCs/>
      <w:sz w:val="23"/>
      <w:szCs w:val="23"/>
    </w:rPr>
  </w:style>
  <w:style w:type="character" w:customStyle="1" w:styleId="215">
    <w:name w:val="Основной текст (2)15"/>
    <w:basedOn w:val="27"/>
    <w:rsid w:val="00605BE5"/>
    <w:rPr>
      <w:rFonts w:ascii="Times New Roman" w:hAnsi="Times New Roman" w:cs="Times New Roman"/>
      <w:b/>
      <w:bCs/>
      <w:i/>
      <w:iCs/>
      <w:spacing w:val="0"/>
      <w:u w:val="single"/>
    </w:rPr>
  </w:style>
  <w:style w:type="character" w:customStyle="1" w:styleId="230">
    <w:name w:val="Основной текст (2) + Не полужирный3"/>
    <w:aliases w:val="Не курсив12"/>
    <w:basedOn w:val="27"/>
    <w:rsid w:val="00605BE5"/>
    <w:rPr>
      <w:rFonts w:ascii="Times New Roman" w:hAnsi="Times New Roman" w:cs="Times New Roman"/>
      <w:b/>
      <w:bCs/>
      <w:i/>
      <w:iCs/>
      <w:spacing w:val="0"/>
    </w:rPr>
  </w:style>
  <w:style w:type="character" w:customStyle="1" w:styleId="43">
    <w:name w:val="Основной текст + Полужирный43"/>
    <w:basedOn w:val="aa"/>
    <w:rsid w:val="00605BE5"/>
    <w:rPr>
      <w:rFonts w:cs="Times New Roman"/>
      <w:b/>
      <w:bCs/>
      <w:spacing w:val="0"/>
      <w:sz w:val="23"/>
      <w:szCs w:val="23"/>
      <w:lang w:bidi="ar-SA"/>
    </w:rPr>
  </w:style>
  <w:style w:type="character" w:customStyle="1" w:styleId="4423">
    <w:name w:val="Основной текст (44) + Полужирный23"/>
    <w:basedOn w:val="44"/>
    <w:rsid w:val="00605BE5"/>
    <w:rPr>
      <w:rFonts w:ascii="Times New Roman" w:hAnsi="Times New Roman" w:cs="Times New Roman"/>
      <w:b/>
      <w:bCs/>
      <w:i/>
      <w:iCs/>
      <w:spacing w:val="0"/>
      <w:lang w:bidi="ar-SA"/>
    </w:rPr>
  </w:style>
  <w:style w:type="character" w:customStyle="1" w:styleId="120">
    <w:name w:val="Основной текст + Курсив12"/>
    <w:basedOn w:val="aa"/>
    <w:rsid w:val="00605BE5"/>
    <w:rPr>
      <w:rFonts w:cs="Times New Roman"/>
      <w:i/>
      <w:iCs/>
      <w:spacing w:val="0"/>
      <w:sz w:val="23"/>
      <w:szCs w:val="23"/>
      <w:lang w:bidi="ar-SA"/>
    </w:rPr>
  </w:style>
  <w:style w:type="character" w:customStyle="1" w:styleId="420">
    <w:name w:val="Основной текст + Полужирный42"/>
    <w:aliases w:val="Курсив20"/>
    <w:basedOn w:val="aa"/>
    <w:rsid w:val="00605BE5"/>
    <w:rPr>
      <w:rFonts w:cs="Times New Roman"/>
      <w:b/>
      <w:bCs/>
      <w:i/>
      <w:iCs/>
      <w:spacing w:val="0"/>
      <w:sz w:val="23"/>
      <w:szCs w:val="23"/>
      <w:lang w:bidi="ar-SA"/>
    </w:rPr>
  </w:style>
  <w:style w:type="character" w:customStyle="1" w:styleId="92">
    <w:name w:val="Основной текст + Курсив9"/>
    <w:basedOn w:val="aa"/>
    <w:rsid w:val="00C877A0"/>
    <w:rPr>
      <w:rFonts w:cs="Times New Roman"/>
      <w:i/>
      <w:iCs/>
      <w:spacing w:val="0"/>
      <w:sz w:val="23"/>
      <w:szCs w:val="23"/>
      <w:lang w:bidi="ar-SA"/>
    </w:rPr>
  </w:style>
  <w:style w:type="character" w:customStyle="1" w:styleId="360">
    <w:name w:val="Основной текст + Полужирный36"/>
    <w:aliases w:val="Курсив17"/>
    <w:basedOn w:val="aa"/>
    <w:rsid w:val="00C877A0"/>
    <w:rPr>
      <w:rFonts w:cs="Times New Roman"/>
      <w:b/>
      <w:bCs/>
      <w:i/>
      <w:iCs/>
      <w:spacing w:val="0"/>
      <w:sz w:val="23"/>
      <w:szCs w:val="23"/>
      <w:lang w:bidi="ar-SA"/>
    </w:rPr>
  </w:style>
  <w:style w:type="character" w:customStyle="1" w:styleId="4419">
    <w:name w:val="Основной текст (44) + Полужирный19"/>
    <w:basedOn w:val="44"/>
    <w:rsid w:val="00C877A0"/>
    <w:rPr>
      <w:rFonts w:ascii="Times New Roman" w:hAnsi="Times New Roman" w:cs="Times New Roman"/>
      <w:b/>
      <w:bCs/>
      <w:i/>
      <w:iCs/>
      <w:spacing w:val="0"/>
      <w:lang w:bidi="ar-SA"/>
    </w:rPr>
  </w:style>
  <w:style w:type="character" w:customStyle="1" w:styleId="4412pt1">
    <w:name w:val="Основной текст (44) + 12 pt1"/>
    <w:aliases w:val="Полужирный12"/>
    <w:basedOn w:val="44"/>
    <w:rsid w:val="00C877A0"/>
    <w:rPr>
      <w:rFonts w:ascii="Times New Roman" w:hAnsi="Times New Roman" w:cs="Times New Roman"/>
      <w:b/>
      <w:bCs/>
      <w:i/>
      <w:iCs/>
      <w:spacing w:val="0"/>
      <w:sz w:val="24"/>
      <w:szCs w:val="24"/>
      <w:lang w:bidi="ar-SA"/>
    </w:rPr>
  </w:style>
  <w:style w:type="character" w:customStyle="1" w:styleId="351">
    <w:name w:val="Основной текст + Полужирный35"/>
    <w:basedOn w:val="aa"/>
    <w:rsid w:val="00C877A0"/>
    <w:rPr>
      <w:rFonts w:cs="Times New Roman"/>
      <w:b/>
      <w:bCs/>
      <w:spacing w:val="0"/>
      <w:sz w:val="23"/>
      <w:szCs w:val="23"/>
      <w:lang w:bidi="ar-SA"/>
    </w:rPr>
  </w:style>
  <w:style w:type="character" w:customStyle="1" w:styleId="213">
    <w:name w:val="Основной текст (2)13"/>
    <w:basedOn w:val="27"/>
    <w:rsid w:val="00C877A0"/>
    <w:rPr>
      <w:rFonts w:ascii="Times New Roman" w:hAnsi="Times New Roman" w:cs="Times New Roman"/>
      <w:b/>
      <w:bCs/>
      <w:i/>
      <w:iCs/>
      <w:spacing w:val="0"/>
      <w:u w:val="single"/>
      <w:lang w:bidi="ar-SA"/>
    </w:rPr>
  </w:style>
  <w:style w:type="character" w:customStyle="1" w:styleId="410">
    <w:name w:val="Основной текст + Полужирный41"/>
    <w:basedOn w:val="aa"/>
    <w:rsid w:val="00C877A0"/>
    <w:rPr>
      <w:rFonts w:cs="Times New Roman"/>
      <w:b/>
      <w:bCs/>
      <w:spacing w:val="0"/>
      <w:sz w:val="23"/>
      <w:szCs w:val="23"/>
      <w:lang w:bidi="ar-SA"/>
    </w:rPr>
  </w:style>
  <w:style w:type="character" w:customStyle="1" w:styleId="4422">
    <w:name w:val="Основной текст (44) + Полужирный22"/>
    <w:basedOn w:val="44"/>
    <w:rsid w:val="00C877A0"/>
    <w:rPr>
      <w:rFonts w:ascii="Times New Roman" w:hAnsi="Times New Roman" w:cs="Times New Roman"/>
      <w:b/>
      <w:bCs/>
      <w:i/>
      <w:iCs/>
      <w:spacing w:val="0"/>
      <w:lang w:bidi="ar-SA"/>
    </w:rPr>
  </w:style>
  <w:style w:type="character" w:customStyle="1" w:styleId="110">
    <w:name w:val="Основной текст + Курсив11"/>
    <w:basedOn w:val="aa"/>
    <w:rsid w:val="00C877A0"/>
    <w:rPr>
      <w:rFonts w:cs="Times New Roman"/>
      <w:i/>
      <w:iCs/>
      <w:spacing w:val="0"/>
      <w:sz w:val="23"/>
      <w:szCs w:val="23"/>
      <w:lang w:bidi="ar-SA"/>
    </w:rPr>
  </w:style>
  <w:style w:type="character" w:customStyle="1" w:styleId="400">
    <w:name w:val="Основной текст + Полужирный40"/>
    <w:aliases w:val="Курсив19"/>
    <w:basedOn w:val="aa"/>
    <w:rsid w:val="00C877A0"/>
    <w:rPr>
      <w:rFonts w:cs="Times New Roman"/>
      <w:b/>
      <w:bCs/>
      <w:i/>
      <w:iCs/>
      <w:spacing w:val="0"/>
      <w:sz w:val="23"/>
      <w:szCs w:val="23"/>
      <w:lang w:bidi="ar-SA"/>
    </w:rPr>
  </w:style>
  <w:style w:type="character" w:customStyle="1" w:styleId="4412">
    <w:name w:val="Основной текст (44) + Полужирный12"/>
    <w:basedOn w:val="44"/>
    <w:rsid w:val="00D8729C"/>
    <w:rPr>
      <w:rFonts w:ascii="Times New Roman" w:hAnsi="Times New Roman" w:cs="Times New Roman"/>
      <w:b/>
      <w:bCs/>
      <w:i/>
      <w:iCs/>
      <w:spacing w:val="0"/>
      <w:lang w:bidi="ar-SA"/>
    </w:rPr>
  </w:style>
  <w:style w:type="character" w:customStyle="1" w:styleId="231">
    <w:name w:val="Основной текст + Полужирный23"/>
    <w:basedOn w:val="aa"/>
    <w:rsid w:val="00D8729C"/>
    <w:rPr>
      <w:rFonts w:cs="Times New Roman"/>
      <w:b/>
      <w:bCs/>
      <w:spacing w:val="0"/>
      <w:sz w:val="23"/>
      <w:szCs w:val="23"/>
      <w:lang w:bidi="ar-SA"/>
    </w:rPr>
  </w:style>
  <w:style w:type="character" w:customStyle="1" w:styleId="4411">
    <w:name w:val="Основной текст (44) + Полужирный11"/>
    <w:basedOn w:val="44"/>
    <w:rsid w:val="00D8729C"/>
    <w:rPr>
      <w:rFonts w:ascii="Times New Roman" w:hAnsi="Times New Roman" w:cs="Times New Roman"/>
      <w:b/>
      <w:bCs/>
      <w:i/>
      <w:iCs/>
      <w:spacing w:val="0"/>
      <w:lang w:bidi="ar-SA"/>
    </w:rPr>
  </w:style>
  <w:style w:type="character" w:customStyle="1" w:styleId="510">
    <w:name w:val="Основной текст (51)_"/>
    <w:basedOn w:val="a1"/>
    <w:link w:val="511"/>
    <w:rsid w:val="00D8729C"/>
    <w:rPr>
      <w:rFonts w:ascii="Arial" w:hAnsi="Arial"/>
      <w:noProof/>
      <w:sz w:val="11"/>
      <w:szCs w:val="11"/>
      <w:shd w:val="clear" w:color="auto" w:fill="FFFFFF"/>
    </w:rPr>
  </w:style>
  <w:style w:type="paragraph" w:customStyle="1" w:styleId="511">
    <w:name w:val="Основной текст (51)"/>
    <w:basedOn w:val="a0"/>
    <w:link w:val="510"/>
    <w:rsid w:val="00D8729C"/>
    <w:pPr>
      <w:shd w:val="clear" w:color="auto" w:fill="FFFFFF"/>
      <w:spacing w:line="240" w:lineRule="atLeast"/>
      <w:ind w:firstLine="0"/>
      <w:jc w:val="left"/>
    </w:pPr>
    <w:rPr>
      <w:rFonts w:ascii="Arial" w:hAnsi="Arial"/>
      <w:noProof/>
      <w:sz w:val="11"/>
      <w:szCs w:val="11"/>
    </w:rPr>
  </w:style>
  <w:style w:type="character" w:customStyle="1" w:styleId="140">
    <w:name w:val="Заголовок №14_"/>
    <w:basedOn w:val="a1"/>
    <w:link w:val="141"/>
    <w:rsid w:val="00C10B46"/>
    <w:rPr>
      <w:b/>
      <w:bCs/>
      <w:sz w:val="23"/>
      <w:szCs w:val="23"/>
      <w:shd w:val="clear" w:color="auto" w:fill="FFFFFF"/>
    </w:rPr>
  </w:style>
  <w:style w:type="paragraph" w:customStyle="1" w:styleId="141">
    <w:name w:val="Заголовок №141"/>
    <w:basedOn w:val="a0"/>
    <w:link w:val="140"/>
    <w:rsid w:val="00C10B46"/>
    <w:pPr>
      <w:shd w:val="clear" w:color="auto" w:fill="FFFFFF"/>
      <w:spacing w:line="274" w:lineRule="exact"/>
      <w:ind w:firstLine="0"/>
    </w:pPr>
    <w:rPr>
      <w:rFonts w:ascii="Calibri" w:hAnsi="Calibri"/>
      <w:b/>
      <w:bCs/>
      <w:sz w:val="23"/>
      <w:szCs w:val="23"/>
    </w:rPr>
  </w:style>
  <w:style w:type="character" w:customStyle="1" w:styleId="121">
    <w:name w:val="Заголовок №12_"/>
    <w:basedOn w:val="a1"/>
    <w:link w:val="122"/>
    <w:rsid w:val="00C10B46"/>
    <w:rPr>
      <w:b/>
      <w:bCs/>
      <w:i/>
      <w:iCs/>
      <w:sz w:val="23"/>
      <w:szCs w:val="23"/>
      <w:shd w:val="clear" w:color="auto" w:fill="FFFFFF"/>
    </w:rPr>
  </w:style>
  <w:style w:type="paragraph" w:customStyle="1" w:styleId="122">
    <w:name w:val="Заголовок №12"/>
    <w:basedOn w:val="a0"/>
    <w:link w:val="121"/>
    <w:rsid w:val="00C10B46"/>
    <w:pPr>
      <w:shd w:val="clear" w:color="auto" w:fill="FFFFFF"/>
      <w:spacing w:before="900" w:after="420" w:line="240" w:lineRule="atLeast"/>
      <w:ind w:hanging="1620"/>
      <w:jc w:val="left"/>
    </w:pPr>
    <w:rPr>
      <w:rFonts w:ascii="Calibri" w:hAnsi="Calibri"/>
      <w:b/>
      <w:bCs/>
      <w:i/>
      <w:iCs/>
      <w:sz w:val="23"/>
      <w:szCs w:val="23"/>
    </w:rPr>
  </w:style>
  <w:style w:type="paragraph" w:customStyle="1" w:styleId="a">
    <w:name w:val="Маркированный ГП"/>
    <w:basedOn w:val="a4"/>
    <w:link w:val="aff5"/>
    <w:rsid w:val="00CB5280"/>
    <w:pPr>
      <w:numPr>
        <w:numId w:val="2"/>
      </w:numPr>
      <w:spacing w:before="120" w:line="276" w:lineRule="auto"/>
      <w:ind w:left="1134" w:hanging="425"/>
      <w:jc w:val="left"/>
    </w:pPr>
    <w:rPr>
      <w:rFonts w:ascii="Tahoma" w:hAnsi="Tahoma"/>
      <w:sz w:val="24"/>
      <w:szCs w:val="24"/>
      <w:lang w:eastAsia="en-US"/>
    </w:rPr>
  </w:style>
  <w:style w:type="character" w:customStyle="1" w:styleId="aff5">
    <w:name w:val="Маркированный ГП Знак"/>
    <w:link w:val="a"/>
    <w:rsid w:val="00CB5280"/>
    <w:rPr>
      <w:rFonts w:ascii="Tahoma" w:hAnsi="Tahoma"/>
      <w:sz w:val="24"/>
      <w:szCs w:val="24"/>
      <w:lang w:eastAsia="en-US"/>
    </w:rPr>
  </w:style>
  <w:style w:type="paragraph" w:customStyle="1" w:styleId="aff6">
    <w:name w:val="Подзаголовок_ГП"/>
    <w:basedOn w:val="a0"/>
    <w:qFormat/>
    <w:rsid w:val="00B0430F"/>
    <w:pPr>
      <w:keepNext/>
      <w:keepLines/>
      <w:spacing w:before="120" w:line="360" w:lineRule="auto"/>
      <w:jc w:val="left"/>
      <w:outlineLvl w:val="2"/>
    </w:pPr>
    <w:rPr>
      <w:rFonts w:ascii="Tahoma" w:eastAsia="Calibri" w:hAnsi="Tahoma"/>
      <w:b/>
      <w:i/>
      <w:sz w:val="24"/>
      <w:szCs w:val="24"/>
    </w:rPr>
  </w:style>
  <w:style w:type="paragraph" w:customStyle="1" w:styleId="Heading">
    <w:name w:val="Heading"/>
    <w:rsid w:val="006F3246"/>
    <w:rPr>
      <w:rFonts w:ascii="Arial" w:hAnsi="Arial"/>
      <w:b/>
      <w:snapToGrid w:val="0"/>
      <w:sz w:val="22"/>
    </w:rPr>
  </w:style>
  <w:style w:type="character" w:customStyle="1" w:styleId="a5">
    <w:name w:val="Абзац списка Знак"/>
    <w:basedOn w:val="a1"/>
    <w:link w:val="a4"/>
    <w:uiPriority w:val="34"/>
    <w:rsid w:val="00285037"/>
    <w:rPr>
      <w:rFonts w:ascii="Times New Roman" w:hAnsi="Times New Roman"/>
      <w:sz w:val="28"/>
      <w:szCs w:val="22"/>
    </w:rPr>
  </w:style>
  <w:style w:type="paragraph" w:customStyle="1" w:styleId="15">
    <w:name w:val="Обычный1"/>
    <w:rsid w:val="00833663"/>
    <w:pPr>
      <w:widowControl w:val="0"/>
      <w:jc w:val="center"/>
    </w:pPr>
    <w:rPr>
      <w:rFonts w:ascii="Times New Roman" w:hAnsi="Times New Roman"/>
      <w:snapToGrid w:val="0"/>
      <w:sz w:val="28"/>
    </w:rPr>
  </w:style>
  <w:style w:type="paragraph" w:customStyle="1" w:styleId="28">
    <w:name w:val="Знак Знак Знак2 Знак Знак Знак Знак"/>
    <w:basedOn w:val="a0"/>
    <w:rsid w:val="00833663"/>
    <w:pPr>
      <w:widowControl w:val="0"/>
      <w:adjustRightInd w:val="0"/>
      <w:spacing w:after="160" w:line="240" w:lineRule="exact"/>
      <w:ind w:firstLine="0"/>
      <w:jc w:val="right"/>
    </w:pPr>
    <w:rPr>
      <w:sz w:val="20"/>
      <w:szCs w:val="20"/>
      <w:lang w:val="en-GB" w:eastAsia="en-US"/>
    </w:rPr>
  </w:style>
  <w:style w:type="character" w:customStyle="1" w:styleId="aff7">
    <w:name w:val="Основной текст_"/>
    <w:basedOn w:val="a1"/>
    <w:link w:val="63"/>
    <w:rsid w:val="00833663"/>
    <w:rPr>
      <w:rFonts w:ascii="Franklin Gothic Book" w:eastAsia="Franklin Gothic Book" w:hAnsi="Franklin Gothic Book" w:cs="Franklin Gothic Book"/>
      <w:sz w:val="23"/>
      <w:szCs w:val="23"/>
      <w:shd w:val="clear" w:color="auto" w:fill="FFFFFF"/>
    </w:rPr>
  </w:style>
  <w:style w:type="character" w:customStyle="1" w:styleId="Constantia125pt0pt">
    <w:name w:val="Основной текст + Constantia;12;5 pt;Интервал 0 pt"/>
    <w:basedOn w:val="aff7"/>
    <w:rsid w:val="00833663"/>
    <w:rPr>
      <w:rFonts w:ascii="Constantia" w:eastAsia="Constantia" w:hAnsi="Constantia" w:cs="Constantia"/>
      <w:color w:val="000000"/>
      <w:spacing w:val="10"/>
      <w:w w:val="100"/>
      <w:position w:val="0"/>
      <w:sz w:val="25"/>
      <w:szCs w:val="25"/>
      <w:lang w:val="ru-RU"/>
    </w:rPr>
  </w:style>
  <w:style w:type="paragraph" w:customStyle="1" w:styleId="63">
    <w:name w:val="Основной текст6"/>
    <w:basedOn w:val="a0"/>
    <w:link w:val="aff7"/>
    <w:rsid w:val="00833663"/>
    <w:pPr>
      <w:widowControl w:val="0"/>
      <w:shd w:val="clear" w:color="auto" w:fill="FFFFFF"/>
      <w:spacing w:line="566" w:lineRule="exact"/>
      <w:ind w:hanging="360"/>
      <w:jc w:val="left"/>
    </w:pPr>
    <w:rPr>
      <w:rFonts w:ascii="Franklin Gothic Book" w:eastAsia="Franklin Gothic Book" w:hAnsi="Franklin Gothic Book" w:cs="Franklin Gothic Book"/>
      <w:sz w:val="23"/>
      <w:szCs w:val="23"/>
    </w:rPr>
  </w:style>
  <w:style w:type="character" w:customStyle="1" w:styleId="aff8">
    <w:name w:val="Основной текст + Полужирный"/>
    <w:basedOn w:val="aff7"/>
    <w:rsid w:val="00833663"/>
    <w:rPr>
      <w:b/>
      <w:bCs/>
      <w:i w:val="0"/>
      <w:iCs w:val="0"/>
      <w:smallCaps w:val="0"/>
      <w:strike w:val="0"/>
      <w:color w:val="000000"/>
      <w:spacing w:val="0"/>
      <w:w w:val="100"/>
      <w:position w:val="0"/>
      <w:u w:val="none"/>
      <w:lang w:val="ru-RU"/>
    </w:rPr>
  </w:style>
  <w:style w:type="character" w:customStyle="1" w:styleId="16">
    <w:name w:val="Основной текст1"/>
    <w:basedOn w:val="aff7"/>
    <w:rsid w:val="00833663"/>
    <w:rPr>
      <w:b w:val="0"/>
      <w:bCs w:val="0"/>
      <w:i w:val="0"/>
      <w:iCs w:val="0"/>
      <w:smallCaps w:val="0"/>
      <w:strike w:val="0"/>
      <w:color w:val="000000"/>
      <w:spacing w:val="0"/>
      <w:w w:val="100"/>
      <w:position w:val="0"/>
      <w:u w:val="none"/>
      <w:lang w:val="ru-RU"/>
    </w:rPr>
  </w:style>
  <w:style w:type="character" w:customStyle="1" w:styleId="aff9">
    <w:name w:val="Подпись к таблице_"/>
    <w:basedOn w:val="a1"/>
    <w:link w:val="affa"/>
    <w:rsid w:val="00833663"/>
    <w:rPr>
      <w:rFonts w:ascii="Franklin Gothic Book" w:eastAsia="Franklin Gothic Book" w:hAnsi="Franklin Gothic Book" w:cs="Franklin Gothic Book"/>
      <w:sz w:val="23"/>
      <w:szCs w:val="23"/>
      <w:shd w:val="clear" w:color="auto" w:fill="FFFFFF"/>
    </w:rPr>
  </w:style>
  <w:style w:type="paragraph" w:customStyle="1" w:styleId="affa">
    <w:name w:val="Подпись к таблице"/>
    <w:basedOn w:val="a0"/>
    <w:link w:val="aff9"/>
    <w:rsid w:val="00833663"/>
    <w:pPr>
      <w:widowControl w:val="0"/>
      <w:shd w:val="clear" w:color="auto" w:fill="FFFFFF"/>
      <w:spacing w:after="60" w:line="0" w:lineRule="atLeast"/>
      <w:ind w:firstLine="0"/>
      <w:jc w:val="right"/>
    </w:pPr>
    <w:rPr>
      <w:rFonts w:ascii="Franklin Gothic Book" w:eastAsia="Franklin Gothic Book" w:hAnsi="Franklin Gothic Book" w:cs="Franklin Gothic Book"/>
      <w:sz w:val="23"/>
      <w:szCs w:val="23"/>
    </w:rPr>
  </w:style>
  <w:style w:type="character" w:customStyle="1" w:styleId="29">
    <w:name w:val="Основной текст2"/>
    <w:basedOn w:val="aff7"/>
    <w:rsid w:val="00833663"/>
    <w:rPr>
      <w:b w:val="0"/>
      <w:bCs w:val="0"/>
      <w:i w:val="0"/>
      <w:iCs w:val="0"/>
      <w:smallCaps w:val="0"/>
      <w:strike w:val="0"/>
      <w:color w:val="000000"/>
      <w:spacing w:val="0"/>
      <w:w w:val="100"/>
      <w:position w:val="0"/>
      <w:u w:val="single"/>
      <w:lang w:val="ru-RU"/>
    </w:rPr>
  </w:style>
  <w:style w:type="character" w:customStyle="1" w:styleId="45">
    <w:name w:val="Основной текст4"/>
    <w:basedOn w:val="aff7"/>
    <w:rsid w:val="00833663"/>
    <w:rPr>
      <w:b w:val="0"/>
      <w:bCs w:val="0"/>
      <w:i w:val="0"/>
      <w:iCs w:val="0"/>
      <w:smallCaps w:val="0"/>
      <w:strike w:val="0"/>
      <w:color w:val="000000"/>
      <w:spacing w:val="0"/>
      <w:w w:val="100"/>
      <w:position w:val="0"/>
      <w:u w:val="none"/>
      <w:lang w:val="ru-RU"/>
    </w:rPr>
  </w:style>
  <w:style w:type="character" w:styleId="affb">
    <w:name w:val="Emphasis"/>
    <w:aliases w:val="заголовок таблиц"/>
    <w:basedOn w:val="a1"/>
    <w:uiPriority w:val="20"/>
    <w:qFormat/>
    <w:rsid w:val="00833663"/>
    <w:rPr>
      <w:rFonts w:ascii="Times New Roman" w:hAnsi="Times New Roman"/>
      <w:b/>
      <w:iCs/>
      <w:spacing w:val="4"/>
      <w:sz w:val="28"/>
      <w:bdr w:val="none" w:sz="0" w:space="0" w:color="auto"/>
    </w:rPr>
  </w:style>
  <w:style w:type="character" w:styleId="affc">
    <w:name w:val="Book Title"/>
    <w:basedOn w:val="a1"/>
    <w:uiPriority w:val="33"/>
    <w:qFormat/>
    <w:rsid w:val="00833663"/>
    <w:rPr>
      <w:b/>
      <w:bCs/>
      <w:smallCaps/>
      <w:spacing w:val="5"/>
    </w:rPr>
  </w:style>
  <w:style w:type="character" w:customStyle="1" w:styleId="FontStyle11">
    <w:name w:val="Font Style11"/>
    <w:basedOn w:val="a1"/>
    <w:uiPriority w:val="99"/>
    <w:rsid w:val="00833663"/>
    <w:rPr>
      <w:rFonts w:ascii="Times New Roman" w:hAnsi="Times New Roman" w:cs="Times New Roman"/>
      <w:sz w:val="24"/>
      <w:szCs w:val="24"/>
    </w:rPr>
  </w:style>
  <w:style w:type="paragraph" w:customStyle="1" w:styleId="affd">
    <w:name w:val="таблицы"/>
    <w:qFormat/>
    <w:rsid w:val="0086796D"/>
    <w:pPr>
      <w:jc w:val="center"/>
    </w:pPr>
    <w:rPr>
      <w:rFonts w:ascii="Times New Roman" w:eastAsia="Calibri" w:hAnsi="Times New Roman" w:cs="Tahoma"/>
      <w:sz w:val="24"/>
      <w:szCs w:val="24"/>
      <w:lang w:eastAsia="en-US"/>
    </w:rPr>
  </w:style>
  <w:style w:type="paragraph" w:styleId="affe">
    <w:name w:val="Document Map"/>
    <w:basedOn w:val="a0"/>
    <w:link w:val="afff"/>
    <w:uiPriority w:val="99"/>
    <w:semiHidden/>
    <w:unhideWhenUsed/>
    <w:rsid w:val="006C760B"/>
    <w:rPr>
      <w:rFonts w:ascii="Tahoma" w:hAnsi="Tahoma" w:cs="Tahoma"/>
      <w:sz w:val="16"/>
      <w:szCs w:val="16"/>
    </w:rPr>
  </w:style>
  <w:style w:type="character" w:customStyle="1" w:styleId="afff">
    <w:name w:val="Схема документа Знак"/>
    <w:basedOn w:val="a1"/>
    <w:link w:val="affe"/>
    <w:uiPriority w:val="99"/>
    <w:semiHidden/>
    <w:rsid w:val="006C760B"/>
    <w:rPr>
      <w:rFonts w:ascii="Tahoma" w:hAnsi="Tahoma" w:cs="Tahoma"/>
      <w:sz w:val="16"/>
      <w:szCs w:val="16"/>
    </w:rPr>
  </w:style>
  <w:style w:type="character" w:customStyle="1" w:styleId="2a">
    <w:name w:val="Основной текст (2)"/>
    <w:basedOn w:val="27"/>
    <w:rsid w:val="00487DF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fff0">
    <w:name w:val="Оглавление_"/>
    <w:basedOn w:val="a1"/>
    <w:rsid w:val="00AC6F5C"/>
    <w:rPr>
      <w:rFonts w:ascii="Times New Roman" w:eastAsia="Times New Roman" w:hAnsi="Times New Roman" w:cs="Times New Roman"/>
      <w:b w:val="0"/>
      <w:bCs w:val="0"/>
      <w:i w:val="0"/>
      <w:iCs w:val="0"/>
      <w:smallCaps w:val="0"/>
      <w:strike w:val="0"/>
      <w:u w:val="none"/>
    </w:rPr>
  </w:style>
  <w:style w:type="character" w:customStyle="1" w:styleId="afff1">
    <w:name w:val="Оглавление"/>
    <w:basedOn w:val="afff0"/>
    <w:rsid w:val="00AC6F5C"/>
    <w:rPr>
      <w:color w:val="000000"/>
      <w:spacing w:val="0"/>
      <w:w w:val="100"/>
      <w:position w:val="0"/>
      <w:sz w:val="24"/>
      <w:szCs w:val="24"/>
      <w:lang w:val="ru-RU" w:eastAsia="ru-RU" w:bidi="ru-RU"/>
    </w:rPr>
  </w:style>
  <w:style w:type="character" w:customStyle="1" w:styleId="afff2">
    <w:name w:val="Оглавление + Полужирный;Курсив"/>
    <w:basedOn w:val="afff0"/>
    <w:rsid w:val="00AC6F5C"/>
    <w:rPr>
      <w:b/>
      <w:bCs/>
      <w:i/>
      <w:iCs/>
      <w:color w:val="000000"/>
      <w:spacing w:val="0"/>
      <w:w w:val="100"/>
      <w:position w:val="0"/>
      <w:sz w:val="24"/>
      <w:szCs w:val="24"/>
      <w:lang w:val="ru-RU" w:eastAsia="ru-RU" w:bidi="ru-RU"/>
    </w:rPr>
  </w:style>
  <w:style w:type="character" w:customStyle="1" w:styleId="52">
    <w:name w:val="Заголовок №5 (2)_"/>
    <w:basedOn w:val="a1"/>
    <w:link w:val="520"/>
    <w:locked/>
    <w:rsid w:val="00FF7162"/>
    <w:rPr>
      <w:rFonts w:ascii="Times New Roman" w:hAnsi="Times New Roman"/>
      <w:b/>
      <w:bCs/>
      <w:shd w:val="clear" w:color="auto" w:fill="FFFFFF"/>
    </w:rPr>
  </w:style>
  <w:style w:type="paragraph" w:customStyle="1" w:styleId="520">
    <w:name w:val="Заголовок №5 (2)"/>
    <w:basedOn w:val="a0"/>
    <w:link w:val="52"/>
    <w:rsid w:val="00FF7162"/>
    <w:pPr>
      <w:widowControl w:val="0"/>
      <w:shd w:val="clear" w:color="auto" w:fill="FFFFFF"/>
      <w:spacing w:before="240" w:line="274" w:lineRule="exact"/>
      <w:ind w:firstLine="840"/>
      <w:outlineLvl w:val="4"/>
    </w:pPr>
    <w:rPr>
      <w:b/>
      <w:bCs/>
      <w:sz w:val="20"/>
      <w:szCs w:val="20"/>
    </w:rPr>
  </w:style>
  <w:style w:type="character" w:customStyle="1" w:styleId="123">
    <w:name w:val="Основной текст (12)"/>
    <w:basedOn w:val="a1"/>
    <w:rsid w:val="00FF7162"/>
    <w:rPr>
      <w:rFonts w:ascii="Times New Roman" w:eastAsia="Times New Roman" w:hAnsi="Times New Roman" w:cs="Times New Roman" w:hint="default"/>
      <w:b w:val="0"/>
      <w:bCs w:val="0"/>
      <w:i w:val="0"/>
      <w:iCs w:val="0"/>
      <w:smallCaps w:val="0"/>
      <w:color w:val="000000"/>
      <w:spacing w:val="0"/>
      <w:w w:val="100"/>
      <w:position w:val="0"/>
      <w:sz w:val="26"/>
      <w:szCs w:val="26"/>
      <w:u w:val="single"/>
      <w:lang w:val="ru-RU" w:eastAsia="ru-RU" w:bidi="ru-RU"/>
    </w:rPr>
  </w:style>
  <w:style w:type="paragraph" w:customStyle="1" w:styleId="S">
    <w:name w:val="S_Обычный жирный"/>
    <w:basedOn w:val="a0"/>
    <w:link w:val="S0"/>
    <w:qFormat/>
    <w:rsid w:val="005C13D1"/>
    <w:rPr>
      <w:szCs w:val="24"/>
    </w:rPr>
  </w:style>
  <w:style w:type="character" w:customStyle="1" w:styleId="S0">
    <w:name w:val="S_Обычный жирный Знак"/>
    <w:link w:val="S"/>
    <w:rsid w:val="005C13D1"/>
    <w:rPr>
      <w:rFonts w:ascii="Times New Roman" w:hAnsi="Times New Roman"/>
      <w:sz w:val="28"/>
      <w:szCs w:val="24"/>
    </w:rPr>
  </w:style>
  <w:style w:type="character" w:customStyle="1" w:styleId="apple-converted-space">
    <w:name w:val="apple-converted-space"/>
    <w:basedOn w:val="a1"/>
    <w:rsid w:val="00B63748"/>
  </w:style>
  <w:style w:type="paragraph" w:customStyle="1" w:styleId="s16">
    <w:name w:val="s_16"/>
    <w:basedOn w:val="a0"/>
    <w:rsid w:val="00B63748"/>
    <w:pPr>
      <w:spacing w:before="100" w:beforeAutospacing="1" w:after="100" w:afterAutospacing="1"/>
      <w:ind w:firstLine="0"/>
      <w:jc w:val="left"/>
    </w:pPr>
    <w:rPr>
      <w:sz w:val="24"/>
      <w:szCs w:val="24"/>
    </w:rPr>
  </w:style>
  <w:style w:type="paragraph" w:customStyle="1" w:styleId="s1">
    <w:name w:val="s_1"/>
    <w:basedOn w:val="a0"/>
    <w:rsid w:val="00B63748"/>
    <w:pPr>
      <w:spacing w:before="100" w:beforeAutospacing="1" w:after="100" w:afterAutospacing="1"/>
      <w:ind w:firstLine="0"/>
      <w:jc w:val="left"/>
    </w:pPr>
    <w:rPr>
      <w:sz w:val="24"/>
      <w:szCs w:val="24"/>
    </w:rPr>
  </w:style>
</w:styles>
</file>

<file path=word/webSettings.xml><?xml version="1.0" encoding="utf-8"?>
<w:webSettings xmlns:r="http://schemas.openxmlformats.org/officeDocument/2006/relationships" xmlns:w="http://schemas.openxmlformats.org/wordprocessingml/2006/main">
  <w:divs>
    <w:div w:id="4749318">
      <w:bodyDiv w:val="1"/>
      <w:marLeft w:val="0"/>
      <w:marRight w:val="0"/>
      <w:marTop w:val="0"/>
      <w:marBottom w:val="0"/>
      <w:divBdr>
        <w:top w:val="none" w:sz="0" w:space="0" w:color="auto"/>
        <w:left w:val="none" w:sz="0" w:space="0" w:color="auto"/>
        <w:bottom w:val="none" w:sz="0" w:space="0" w:color="auto"/>
        <w:right w:val="none" w:sz="0" w:space="0" w:color="auto"/>
      </w:divBdr>
    </w:div>
    <w:div w:id="14236751">
      <w:bodyDiv w:val="1"/>
      <w:marLeft w:val="0"/>
      <w:marRight w:val="0"/>
      <w:marTop w:val="0"/>
      <w:marBottom w:val="0"/>
      <w:divBdr>
        <w:top w:val="none" w:sz="0" w:space="0" w:color="auto"/>
        <w:left w:val="none" w:sz="0" w:space="0" w:color="auto"/>
        <w:bottom w:val="none" w:sz="0" w:space="0" w:color="auto"/>
        <w:right w:val="none" w:sz="0" w:space="0" w:color="auto"/>
      </w:divBdr>
    </w:div>
    <w:div w:id="67043688">
      <w:bodyDiv w:val="1"/>
      <w:marLeft w:val="0"/>
      <w:marRight w:val="0"/>
      <w:marTop w:val="0"/>
      <w:marBottom w:val="0"/>
      <w:divBdr>
        <w:top w:val="none" w:sz="0" w:space="0" w:color="auto"/>
        <w:left w:val="none" w:sz="0" w:space="0" w:color="auto"/>
        <w:bottom w:val="none" w:sz="0" w:space="0" w:color="auto"/>
        <w:right w:val="none" w:sz="0" w:space="0" w:color="auto"/>
      </w:divBdr>
    </w:div>
    <w:div w:id="175774838">
      <w:bodyDiv w:val="1"/>
      <w:marLeft w:val="0"/>
      <w:marRight w:val="0"/>
      <w:marTop w:val="0"/>
      <w:marBottom w:val="0"/>
      <w:divBdr>
        <w:top w:val="none" w:sz="0" w:space="0" w:color="auto"/>
        <w:left w:val="none" w:sz="0" w:space="0" w:color="auto"/>
        <w:bottom w:val="none" w:sz="0" w:space="0" w:color="auto"/>
        <w:right w:val="none" w:sz="0" w:space="0" w:color="auto"/>
      </w:divBdr>
    </w:div>
    <w:div w:id="199902754">
      <w:bodyDiv w:val="1"/>
      <w:marLeft w:val="0"/>
      <w:marRight w:val="0"/>
      <w:marTop w:val="0"/>
      <w:marBottom w:val="0"/>
      <w:divBdr>
        <w:top w:val="none" w:sz="0" w:space="0" w:color="auto"/>
        <w:left w:val="none" w:sz="0" w:space="0" w:color="auto"/>
        <w:bottom w:val="none" w:sz="0" w:space="0" w:color="auto"/>
        <w:right w:val="none" w:sz="0" w:space="0" w:color="auto"/>
      </w:divBdr>
    </w:div>
    <w:div w:id="205680700">
      <w:bodyDiv w:val="1"/>
      <w:marLeft w:val="0"/>
      <w:marRight w:val="0"/>
      <w:marTop w:val="0"/>
      <w:marBottom w:val="0"/>
      <w:divBdr>
        <w:top w:val="none" w:sz="0" w:space="0" w:color="auto"/>
        <w:left w:val="none" w:sz="0" w:space="0" w:color="auto"/>
        <w:bottom w:val="none" w:sz="0" w:space="0" w:color="auto"/>
        <w:right w:val="none" w:sz="0" w:space="0" w:color="auto"/>
      </w:divBdr>
    </w:div>
    <w:div w:id="224606167">
      <w:bodyDiv w:val="1"/>
      <w:marLeft w:val="0"/>
      <w:marRight w:val="0"/>
      <w:marTop w:val="0"/>
      <w:marBottom w:val="0"/>
      <w:divBdr>
        <w:top w:val="none" w:sz="0" w:space="0" w:color="auto"/>
        <w:left w:val="none" w:sz="0" w:space="0" w:color="auto"/>
        <w:bottom w:val="none" w:sz="0" w:space="0" w:color="auto"/>
        <w:right w:val="none" w:sz="0" w:space="0" w:color="auto"/>
      </w:divBdr>
    </w:div>
    <w:div w:id="291713786">
      <w:bodyDiv w:val="1"/>
      <w:marLeft w:val="0"/>
      <w:marRight w:val="0"/>
      <w:marTop w:val="0"/>
      <w:marBottom w:val="0"/>
      <w:divBdr>
        <w:top w:val="none" w:sz="0" w:space="0" w:color="auto"/>
        <w:left w:val="none" w:sz="0" w:space="0" w:color="auto"/>
        <w:bottom w:val="none" w:sz="0" w:space="0" w:color="auto"/>
        <w:right w:val="none" w:sz="0" w:space="0" w:color="auto"/>
      </w:divBdr>
    </w:div>
    <w:div w:id="294407977">
      <w:bodyDiv w:val="1"/>
      <w:marLeft w:val="0"/>
      <w:marRight w:val="0"/>
      <w:marTop w:val="0"/>
      <w:marBottom w:val="0"/>
      <w:divBdr>
        <w:top w:val="none" w:sz="0" w:space="0" w:color="auto"/>
        <w:left w:val="none" w:sz="0" w:space="0" w:color="auto"/>
        <w:bottom w:val="none" w:sz="0" w:space="0" w:color="auto"/>
        <w:right w:val="none" w:sz="0" w:space="0" w:color="auto"/>
      </w:divBdr>
    </w:div>
    <w:div w:id="318702276">
      <w:bodyDiv w:val="1"/>
      <w:marLeft w:val="0"/>
      <w:marRight w:val="0"/>
      <w:marTop w:val="0"/>
      <w:marBottom w:val="0"/>
      <w:divBdr>
        <w:top w:val="none" w:sz="0" w:space="0" w:color="auto"/>
        <w:left w:val="none" w:sz="0" w:space="0" w:color="auto"/>
        <w:bottom w:val="none" w:sz="0" w:space="0" w:color="auto"/>
        <w:right w:val="none" w:sz="0" w:space="0" w:color="auto"/>
      </w:divBdr>
    </w:div>
    <w:div w:id="326523982">
      <w:bodyDiv w:val="1"/>
      <w:marLeft w:val="0"/>
      <w:marRight w:val="0"/>
      <w:marTop w:val="0"/>
      <w:marBottom w:val="0"/>
      <w:divBdr>
        <w:top w:val="none" w:sz="0" w:space="0" w:color="auto"/>
        <w:left w:val="none" w:sz="0" w:space="0" w:color="auto"/>
        <w:bottom w:val="none" w:sz="0" w:space="0" w:color="auto"/>
        <w:right w:val="none" w:sz="0" w:space="0" w:color="auto"/>
      </w:divBdr>
    </w:div>
    <w:div w:id="334042526">
      <w:bodyDiv w:val="1"/>
      <w:marLeft w:val="0"/>
      <w:marRight w:val="0"/>
      <w:marTop w:val="0"/>
      <w:marBottom w:val="0"/>
      <w:divBdr>
        <w:top w:val="none" w:sz="0" w:space="0" w:color="auto"/>
        <w:left w:val="none" w:sz="0" w:space="0" w:color="auto"/>
        <w:bottom w:val="none" w:sz="0" w:space="0" w:color="auto"/>
        <w:right w:val="none" w:sz="0" w:space="0" w:color="auto"/>
      </w:divBdr>
    </w:div>
    <w:div w:id="359402544">
      <w:bodyDiv w:val="1"/>
      <w:marLeft w:val="0"/>
      <w:marRight w:val="0"/>
      <w:marTop w:val="0"/>
      <w:marBottom w:val="0"/>
      <w:divBdr>
        <w:top w:val="none" w:sz="0" w:space="0" w:color="auto"/>
        <w:left w:val="none" w:sz="0" w:space="0" w:color="auto"/>
        <w:bottom w:val="none" w:sz="0" w:space="0" w:color="auto"/>
        <w:right w:val="none" w:sz="0" w:space="0" w:color="auto"/>
      </w:divBdr>
    </w:div>
    <w:div w:id="363016482">
      <w:bodyDiv w:val="1"/>
      <w:marLeft w:val="0"/>
      <w:marRight w:val="0"/>
      <w:marTop w:val="0"/>
      <w:marBottom w:val="0"/>
      <w:divBdr>
        <w:top w:val="none" w:sz="0" w:space="0" w:color="auto"/>
        <w:left w:val="none" w:sz="0" w:space="0" w:color="auto"/>
        <w:bottom w:val="none" w:sz="0" w:space="0" w:color="auto"/>
        <w:right w:val="none" w:sz="0" w:space="0" w:color="auto"/>
      </w:divBdr>
    </w:div>
    <w:div w:id="377052950">
      <w:bodyDiv w:val="1"/>
      <w:marLeft w:val="0"/>
      <w:marRight w:val="0"/>
      <w:marTop w:val="0"/>
      <w:marBottom w:val="0"/>
      <w:divBdr>
        <w:top w:val="none" w:sz="0" w:space="0" w:color="auto"/>
        <w:left w:val="none" w:sz="0" w:space="0" w:color="auto"/>
        <w:bottom w:val="none" w:sz="0" w:space="0" w:color="auto"/>
        <w:right w:val="none" w:sz="0" w:space="0" w:color="auto"/>
      </w:divBdr>
    </w:div>
    <w:div w:id="393699206">
      <w:bodyDiv w:val="1"/>
      <w:marLeft w:val="0"/>
      <w:marRight w:val="0"/>
      <w:marTop w:val="0"/>
      <w:marBottom w:val="0"/>
      <w:divBdr>
        <w:top w:val="none" w:sz="0" w:space="0" w:color="auto"/>
        <w:left w:val="none" w:sz="0" w:space="0" w:color="auto"/>
        <w:bottom w:val="none" w:sz="0" w:space="0" w:color="auto"/>
        <w:right w:val="none" w:sz="0" w:space="0" w:color="auto"/>
      </w:divBdr>
    </w:div>
    <w:div w:id="407191082">
      <w:bodyDiv w:val="1"/>
      <w:marLeft w:val="0"/>
      <w:marRight w:val="0"/>
      <w:marTop w:val="0"/>
      <w:marBottom w:val="0"/>
      <w:divBdr>
        <w:top w:val="none" w:sz="0" w:space="0" w:color="auto"/>
        <w:left w:val="none" w:sz="0" w:space="0" w:color="auto"/>
        <w:bottom w:val="none" w:sz="0" w:space="0" w:color="auto"/>
        <w:right w:val="none" w:sz="0" w:space="0" w:color="auto"/>
      </w:divBdr>
    </w:div>
    <w:div w:id="433133786">
      <w:bodyDiv w:val="1"/>
      <w:marLeft w:val="0"/>
      <w:marRight w:val="0"/>
      <w:marTop w:val="0"/>
      <w:marBottom w:val="0"/>
      <w:divBdr>
        <w:top w:val="none" w:sz="0" w:space="0" w:color="auto"/>
        <w:left w:val="none" w:sz="0" w:space="0" w:color="auto"/>
        <w:bottom w:val="none" w:sz="0" w:space="0" w:color="auto"/>
        <w:right w:val="none" w:sz="0" w:space="0" w:color="auto"/>
      </w:divBdr>
    </w:div>
    <w:div w:id="439492398">
      <w:bodyDiv w:val="1"/>
      <w:marLeft w:val="0"/>
      <w:marRight w:val="0"/>
      <w:marTop w:val="0"/>
      <w:marBottom w:val="0"/>
      <w:divBdr>
        <w:top w:val="none" w:sz="0" w:space="0" w:color="auto"/>
        <w:left w:val="none" w:sz="0" w:space="0" w:color="auto"/>
        <w:bottom w:val="none" w:sz="0" w:space="0" w:color="auto"/>
        <w:right w:val="none" w:sz="0" w:space="0" w:color="auto"/>
      </w:divBdr>
    </w:div>
    <w:div w:id="446657328">
      <w:bodyDiv w:val="1"/>
      <w:marLeft w:val="0"/>
      <w:marRight w:val="0"/>
      <w:marTop w:val="0"/>
      <w:marBottom w:val="0"/>
      <w:divBdr>
        <w:top w:val="none" w:sz="0" w:space="0" w:color="auto"/>
        <w:left w:val="none" w:sz="0" w:space="0" w:color="auto"/>
        <w:bottom w:val="none" w:sz="0" w:space="0" w:color="auto"/>
        <w:right w:val="none" w:sz="0" w:space="0" w:color="auto"/>
      </w:divBdr>
    </w:div>
    <w:div w:id="462507930">
      <w:bodyDiv w:val="1"/>
      <w:marLeft w:val="0"/>
      <w:marRight w:val="0"/>
      <w:marTop w:val="0"/>
      <w:marBottom w:val="0"/>
      <w:divBdr>
        <w:top w:val="none" w:sz="0" w:space="0" w:color="auto"/>
        <w:left w:val="none" w:sz="0" w:space="0" w:color="auto"/>
        <w:bottom w:val="none" w:sz="0" w:space="0" w:color="auto"/>
        <w:right w:val="none" w:sz="0" w:space="0" w:color="auto"/>
      </w:divBdr>
    </w:div>
    <w:div w:id="464813749">
      <w:bodyDiv w:val="1"/>
      <w:marLeft w:val="0"/>
      <w:marRight w:val="0"/>
      <w:marTop w:val="0"/>
      <w:marBottom w:val="0"/>
      <w:divBdr>
        <w:top w:val="none" w:sz="0" w:space="0" w:color="auto"/>
        <w:left w:val="none" w:sz="0" w:space="0" w:color="auto"/>
        <w:bottom w:val="none" w:sz="0" w:space="0" w:color="auto"/>
        <w:right w:val="none" w:sz="0" w:space="0" w:color="auto"/>
      </w:divBdr>
    </w:div>
    <w:div w:id="469714501">
      <w:bodyDiv w:val="1"/>
      <w:marLeft w:val="0"/>
      <w:marRight w:val="0"/>
      <w:marTop w:val="0"/>
      <w:marBottom w:val="0"/>
      <w:divBdr>
        <w:top w:val="none" w:sz="0" w:space="0" w:color="auto"/>
        <w:left w:val="none" w:sz="0" w:space="0" w:color="auto"/>
        <w:bottom w:val="none" w:sz="0" w:space="0" w:color="auto"/>
        <w:right w:val="none" w:sz="0" w:space="0" w:color="auto"/>
      </w:divBdr>
    </w:div>
    <w:div w:id="476150460">
      <w:bodyDiv w:val="1"/>
      <w:marLeft w:val="0"/>
      <w:marRight w:val="0"/>
      <w:marTop w:val="0"/>
      <w:marBottom w:val="0"/>
      <w:divBdr>
        <w:top w:val="none" w:sz="0" w:space="0" w:color="auto"/>
        <w:left w:val="none" w:sz="0" w:space="0" w:color="auto"/>
        <w:bottom w:val="none" w:sz="0" w:space="0" w:color="auto"/>
        <w:right w:val="none" w:sz="0" w:space="0" w:color="auto"/>
      </w:divBdr>
    </w:div>
    <w:div w:id="478502635">
      <w:bodyDiv w:val="1"/>
      <w:marLeft w:val="0"/>
      <w:marRight w:val="0"/>
      <w:marTop w:val="0"/>
      <w:marBottom w:val="0"/>
      <w:divBdr>
        <w:top w:val="none" w:sz="0" w:space="0" w:color="auto"/>
        <w:left w:val="none" w:sz="0" w:space="0" w:color="auto"/>
        <w:bottom w:val="none" w:sz="0" w:space="0" w:color="auto"/>
        <w:right w:val="none" w:sz="0" w:space="0" w:color="auto"/>
      </w:divBdr>
    </w:div>
    <w:div w:id="483816914">
      <w:bodyDiv w:val="1"/>
      <w:marLeft w:val="0"/>
      <w:marRight w:val="0"/>
      <w:marTop w:val="0"/>
      <w:marBottom w:val="0"/>
      <w:divBdr>
        <w:top w:val="none" w:sz="0" w:space="0" w:color="auto"/>
        <w:left w:val="none" w:sz="0" w:space="0" w:color="auto"/>
        <w:bottom w:val="none" w:sz="0" w:space="0" w:color="auto"/>
        <w:right w:val="none" w:sz="0" w:space="0" w:color="auto"/>
      </w:divBdr>
    </w:div>
    <w:div w:id="536311558">
      <w:bodyDiv w:val="1"/>
      <w:marLeft w:val="0"/>
      <w:marRight w:val="0"/>
      <w:marTop w:val="0"/>
      <w:marBottom w:val="0"/>
      <w:divBdr>
        <w:top w:val="none" w:sz="0" w:space="0" w:color="auto"/>
        <w:left w:val="none" w:sz="0" w:space="0" w:color="auto"/>
        <w:bottom w:val="none" w:sz="0" w:space="0" w:color="auto"/>
        <w:right w:val="none" w:sz="0" w:space="0" w:color="auto"/>
      </w:divBdr>
    </w:div>
    <w:div w:id="540675834">
      <w:bodyDiv w:val="1"/>
      <w:marLeft w:val="0"/>
      <w:marRight w:val="0"/>
      <w:marTop w:val="0"/>
      <w:marBottom w:val="0"/>
      <w:divBdr>
        <w:top w:val="none" w:sz="0" w:space="0" w:color="auto"/>
        <w:left w:val="none" w:sz="0" w:space="0" w:color="auto"/>
        <w:bottom w:val="none" w:sz="0" w:space="0" w:color="auto"/>
        <w:right w:val="none" w:sz="0" w:space="0" w:color="auto"/>
      </w:divBdr>
    </w:div>
    <w:div w:id="549145557">
      <w:bodyDiv w:val="1"/>
      <w:marLeft w:val="0"/>
      <w:marRight w:val="0"/>
      <w:marTop w:val="0"/>
      <w:marBottom w:val="0"/>
      <w:divBdr>
        <w:top w:val="none" w:sz="0" w:space="0" w:color="auto"/>
        <w:left w:val="none" w:sz="0" w:space="0" w:color="auto"/>
        <w:bottom w:val="none" w:sz="0" w:space="0" w:color="auto"/>
        <w:right w:val="none" w:sz="0" w:space="0" w:color="auto"/>
      </w:divBdr>
    </w:div>
    <w:div w:id="625240509">
      <w:bodyDiv w:val="1"/>
      <w:marLeft w:val="0"/>
      <w:marRight w:val="0"/>
      <w:marTop w:val="0"/>
      <w:marBottom w:val="0"/>
      <w:divBdr>
        <w:top w:val="none" w:sz="0" w:space="0" w:color="auto"/>
        <w:left w:val="none" w:sz="0" w:space="0" w:color="auto"/>
        <w:bottom w:val="none" w:sz="0" w:space="0" w:color="auto"/>
        <w:right w:val="none" w:sz="0" w:space="0" w:color="auto"/>
      </w:divBdr>
    </w:div>
    <w:div w:id="626395187">
      <w:bodyDiv w:val="1"/>
      <w:marLeft w:val="0"/>
      <w:marRight w:val="0"/>
      <w:marTop w:val="0"/>
      <w:marBottom w:val="0"/>
      <w:divBdr>
        <w:top w:val="none" w:sz="0" w:space="0" w:color="auto"/>
        <w:left w:val="none" w:sz="0" w:space="0" w:color="auto"/>
        <w:bottom w:val="none" w:sz="0" w:space="0" w:color="auto"/>
        <w:right w:val="none" w:sz="0" w:space="0" w:color="auto"/>
      </w:divBdr>
    </w:div>
    <w:div w:id="692923218">
      <w:bodyDiv w:val="1"/>
      <w:marLeft w:val="0"/>
      <w:marRight w:val="0"/>
      <w:marTop w:val="0"/>
      <w:marBottom w:val="0"/>
      <w:divBdr>
        <w:top w:val="none" w:sz="0" w:space="0" w:color="auto"/>
        <w:left w:val="none" w:sz="0" w:space="0" w:color="auto"/>
        <w:bottom w:val="none" w:sz="0" w:space="0" w:color="auto"/>
        <w:right w:val="none" w:sz="0" w:space="0" w:color="auto"/>
      </w:divBdr>
    </w:div>
    <w:div w:id="715928678">
      <w:bodyDiv w:val="1"/>
      <w:marLeft w:val="0"/>
      <w:marRight w:val="0"/>
      <w:marTop w:val="0"/>
      <w:marBottom w:val="0"/>
      <w:divBdr>
        <w:top w:val="none" w:sz="0" w:space="0" w:color="auto"/>
        <w:left w:val="none" w:sz="0" w:space="0" w:color="auto"/>
        <w:bottom w:val="none" w:sz="0" w:space="0" w:color="auto"/>
        <w:right w:val="none" w:sz="0" w:space="0" w:color="auto"/>
      </w:divBdr>
    </w:div>
    <w:div w:id="722485860">
      <w:bodyDiv w:val="1"/>
      <w:marLeft w:val="0"/>
      <w:marRight w:val="0"/>
      <w:marTop w:val="0"/>
      <w:marBottom w:val="0"/>
      <w:divBdr>
        <w:top w:val="none" w:sz="0" w:space="0" w:color="auto"/>
        <w:left w:val="none" w:sz="0" w:space="0" w:color="auto"/>
        <w:bottom w:val="none" w:sz="0" w:space="0" w:color="auto"/>
        <w:right w:val="none" w:sz="0" w:space="0" w:color="auto"/>
      </w:divBdr>
    </w:div>
    <w:div w:id="770273635">
      <w:bodyDiv w:val="1"/>
      <w:marLeft w:val="0"/>
      <w:marRight w:val="0"/>
      <w:marTop w:val="0"/>
      <w:marBottom w:val="0"/>
      <w:divBdr>
        <w:top w:val="none" w:sz="0" w:space="0" w:color="auto"/>
        <w:left w:val="none" w:sz="0" w:space="0" w:color="auto"/>
        <w:bottom w:val="none" w:sz="0" w:space="0" w:color="auto"/>
        <w:right w:val="none" w:sz="0" w:space="0" w:color="auto"/>
      </w:divBdr>
    </w:div>
    <w:div w:id="778721047">
      <w:bodyDiv w:val="1"/>
      <w:marLeft w:val="0"/>
      <w:marRight w:val="0"/>
      <w:marTop w:val="0"/>
      <w:marBottom w:val="0"/>
      <w:divBdr>
        <w:top w:val="none" w:sz="0" w:space="0" w:color="auto"/>
        <w:left w:val="none" w:sz="0" w:space="0" w:color="auto"/>
        <w:bottom w:val="none" w:sz="0" w:space="0" w:color="auto"/>
        <w:right w:val="none" w:sz="0" w:space="0" w:color="auto"/>
      </w:divBdr>
    </w:div>
    <w:div w:id="836001034">
      <w:bodyDiv w:val="1"/>
      <w:marLeft w:val="0"/>
      <w:marRight w:val="0"/>
      <w:marTop w:val="0"/>
      <w:marBottom w:val="0"/>
      <w:divBdr>
        <w:top w:val="none" w:sz="0" w:space="0" w:color="auto"/>
        <w:left w:val="none" w:sz="0" w:space="0" w:color="auto"/>
        <w:bottom w:val="none" w:sz="0" w:space="0" w:color="auto"/>
        <w:right w:val="none" w:sz="0" w:space="0" w:color="auto"/>
      </w:divBdr>
    </w:div>
    <w:div w:id="836577909">
      <w:bodyDiv w:val="1"/>
      <w:marLeft w:val="0"/>
      <w:marRight w:val="0"/>
      <w:marTop w:val="0"/>
      <w:marBottom w:val="0"/>
      <w:divBdr>
        <w:top w:val="none" w:sz="0" w:space="0" w:color="auto"/>
        <w:left w:val="none" w:sz="0" w:space="0" w:color="auto"/>
        <w:bottom w:val="none" w:sz="0" w:space="0" w:color="auto"/>
        <w:right w:val="none" w:sz="0" w:space="0" w:color="auto"/>
      </w:divBdr>
    </w:div>
    <w:div w:id="842554937">
      <w:bodyDiv w:val="1"/>
      <w:marLeft w:val="0"/>
      <w:marRight w:val="0"/>
      <w:marTop w:val="0"/>
      <w:marBottom w:val="0"/>
      <w:divBdr>
        <w:top w:val="none" w:sz="0" w:space="0" w:color="auto"/>
        <w:left w:val="none" w:sz="0" w:space="0" w:color="auto"/>
        <w:bottom w:val="none" w:sz="0" w:space="0" w:color="auto"/>
        <w:right w:val="none" w:sz="0" w:space="0" w:color="auto"/>
      </w:divBdr>
    </w:div>
    <w:div w:id="885486735">
      <w:bodyDiv w:val="1"/>
      <w:marLeft w:val="0"/>
      <w:marRight w:val="0"/>
      <w:marTop w:val="0"/>
      <w:marBottom w:val="0"/>
      <w:divBdr>
        <w:top w:val="none" w:sz="0" w:space="0" w:color="auto"/>
        <w:left w:val="none" w:sz="0" w:space="0" w:color="auto"/>
        <w:bottom w:val="none" w:sz="0" w:space="0" w:color="auto"/>
        <w:right w:val="none" w:sz="0" w:space="0" w:color="auto"/>
      </w:divBdr>
    </w:div>
    <w:div w:id="888802058">
      <w:bodyDiv w:val="1"/>
      <w:marLeft w:val="0"/>
      <w:marRight w:val="0"/>
      <w:marTop w:val="0"/>
      <w:marBottom w:val="0"/>
      <w:divBdr>
        <w:top w:val="none" w:sz="0" w:space="0" w:color="auto"/>
        <w:left w:val="none" w:sz="0" w:space="0" w:color="auto"/>
        <w:bottom w:val="none" w:sz="0" w:space="0" w:color="auto"/>
        <w:right w:val="none" w:sz="0" w:space="0" w:color="auto"/>
      </w:divBdr>
    </w:div>
    <w:div w:id="906888261">
      <w:bodyDiv w:val="1"/>
      <w:marLeft w:val="0"/>
      <w:marRight w:val="0"/>
      <w:marTop w:val="0"/>
      <w:marBottom w:val="0"/>
      <w:divBdr>
        <w:top w:val="none" w:sz="0" w:space="0" w:color="auto"/>
        <w:left w:val="none" w:sz="0" w:space="0" w:color="auto"/>
        <w:bottom w:val="none" w:sz="0" w:space="0" w:color="auto"/>
        <w:right w:val="none" w:sz="0" w:space="0" w:color="auto"/>
      </w:divBdr>
    </w:div>
    <w:div w:id="909118315">
      <w:bodyDiv w:val="1"/>
      <w:marLeft w:val="0"/>
      <w:marRight w:val="0"/>
      <w:marTop w:val="0"/>
      <w:marBottom w:val="0"/>
      <w:divBdr>
        <w:top w:val="none" w:sz="0" w:space="0" w:color="auto"/>
        <w:left w:val="none" w:sz="0" w:space="0" w:color="auto"/>
        <w:bottom w:val="none" w:sz="0" w:space="0" w:color="auto"/>
        <w:right w:val="none" w:sz="0" w:space="0" w:color="auto"/>
      </w:divBdr>
    </w:div>
    <w:div w:id="948046417">
      <w:bodyDiv w:val="1"/>
      <w:marLeft w:val="0"/>
      <w:marRight w:val="0"/>
      <w:marTop w:val="0"/>
      <w:marBottom w:val="0"/>
      <w:divBdr>
        <w:top w:val="none" w:sz="0" w:space="0" w:color="auto"/>
        <w:left w:val="none" w:sz="0" w:space="0" w:color="auto"/>
        <w:bottom w:val="none" w:sz="0" w:space="0" w:color="auto"/>
        <w:right w:val="none" w:sz="0" w:space="0" w:color="auto"/>
      </w:divBdr>
    </w:div>
    <w:div w:id="949705165">
      <w:bodyDiv w:val="1"/>
      <w:marLeft w:val="0"/>
      <w:marRight w:val="0"/>
      <w:marTop w:val="0"/>
      <w:marBottom w:val="0"/>
      <w:divBdr>
        <w:top w:val="none" w:sz="0" w:space="0" w:color="auto"/>
        <w:left w:val="none" w:sz="0" w:space="0" w:color="auto"/>
        <w:bottom w:val="none" w:sz="0" w:space="0" w:color="auto"/>
        <w:right w:val="none" w:sz="0" w:space="0" w:color="auto"/>
      </w:divBdr>
    </w:div>
    <w:div w:id="954210932">
      <w:bodyDiv w:val="1"/>
      <w:marLeft w:val="0"/>
      <w:marRight w:val="0"/>
      <w:marTop w:val="0"/>
      <w:marBottom w:val="0"/>
      <w:divBdr>
        <w:top w:val="none" w:sz="0" w:space="0" w:color="auto"/>
        <w:left w:val="none" w:sz="0" w:space="0" w:color="auto"/>
        <w:bottom w:val="none" w:sz="0" w:space="0" w:color="auto"/>
        <w:right w:val="none" w:sz="0" w:space="0" w:color="auto"/>
      </w:divBdr>
    </w:div>
    <w:div w:id="1021249942">
      <w:bodyDiv w:val="1"/>
      <w:marLeft w:val="0"/>
      <w:marRight w:val="0"/>
      <w:marTop w:val="0"/>
      <w:marBottom w:val="0"/>
      <w:divBdr>
        <w:top w:val="none" w:sz="0" w:space="0" w:color="auto"/>
        <w:left w:val="none" w:sz="0" w:space="0" w:color="auto"/>
        <w:bottom w:val="none" w:sz="0" w:space="0" w:color="auto"/>
        <w:right w:val="none" w:sz="0" w:space="0" w:color="auto"/>
      </w:divBdr>
    </w:div>
    <w:div w:id="1029144121">
      <w:bodyDiv w:val="1"/>
      <w:marLeft w:val="0"/>
      <w:marRight w:val="0"/>
      <w:marTop w:val="0"/>
      <w:marBottom w:val="0"/>
      <w:divBdr>
        <w:top w:val="none" w:sz="0" w:space="0" w:color="auto"/>
        <w:left w:val="none" w:sz="0" w:space="0" w:color="auto"/>
        <w:bottom w:val="none" w:sz="0" w:space="0" w:color="auto"/>
        <w:right w:val="none" w:sz="0" w:space="0" w:color="auto"/>
      </w:divBdr>
    </w:div>
    <w:div w:id="1041706917">
      <w:bodyDiv w:val="1"/>
      <w:marLeft w:val="0"/>
      <w:marRight w:val="0"/>
      <w:marTop w:val="0"/>
      <w:marBottom w:val="0"/>
      <w:divBdr>
        <w:top w:val="none" w:sz="0" w:space="0" w:color="auto"/>
        <w:left w:val="none" w:sz="0" w:space="0" w:color="auto"/>
        <w:bottom w:val="none" w:sz="0" w:space="0" w:color="auto"/>
        <w:right w:val="none" w:sz="0" w:space="0" w:color="auto"/>
      </w:divBdr>
    </w:div>
    <w:div w:id="1071580227">
      <w:bodyDiv w:val="1"/>
      <w:marLeft w:val="0"/>
      <w:marRight w:val="0"/>
      <w:marTop w:val="0"/>
      <w:marBottom w:val="0"/>
      <w:divBdr>
        <w:top w:val="none" w:sz="0" w:space="0" w:color="auto"/>
        <w:left w:val="none" w:sz="0" w:space="0" w:color="auto"/>
        <w:bottom w:val="none" w:sz="0" w:space="0" w:color="auto"/>
        <w:right w:val="none" w:sz="0" w:space="0" w:color="auto"/>
      </w:divBdr>
    </w:div>
    <w:div w:id="1080564093">
      <w:bodyDiv w:val="1"/>
      <w:marLeft w:val="0"/>
      <w:marRight w:val="0"/>
      <w:marTop w:val="0"/>
      <w:marBottom w:val="0"/>
      <w:divBdr>
        <w:top w:val="none" w:sz="0" w:space="0" w:color="auto"/>
        <w:left w:val="none" w:sz="0" w:space="0" w:color="auto"/>
        <w:bottom w:val="none" w:sz="0" w:space="0" w:color="auto"/>
        <w:right w:val="none" w:sz="0" w:space="0" w:color="auto"/>
      </w:divBdr>
    </w:div>
    <w:div w:id="1095633349">
      <w:bodyDiv w:val="1"/>
      <w:marLeft w:val="0"/>
      <w:marRight w:val="0"/>
      <w:marTop w:val="0"/>
      <w:marBottom w:val="0"/>
      <w:divBdr>
        <w:top w:val="none" w:sz="0" w:space="0" w:color="auto"/>
        <w:left w:val="none" w:sz="0" w:space="0" w:color="auto"/>
        <w:bottom w:val="none" w:sz="0" w:space="0" w:color="auto"/>
        <w:right w:val="none" w:sz="0" w:space="0" w:color="auto"/>
      </w:divBdr>
    </w:div>
    <w:div w:id="1137917077">
      <w:bodyDiv w:val="1"/>
      <w:marLeft w:val="0"/>
      <w:marRight w:val="0"/>
      <w:marTop w:val="0"/>
      <w:marBottom w:val="0"/>
      <w:divBdr>
        <w:top w:val="none" w:sz="0" w:space="0" w:color="auto"/>
        <w:left w:val="none" w:sz="0" w:space="0" w:color="auto"/>
        <w:bottom w:val="none" w:sz="0" w:space="0" w:color="auto"/>
        <w:right w:val="none" w:sz="0" w:space="0" w:color="auto"/>
      </w:divBdr>
    </w:div>
    <w:div w:id="1188527137">
      <w:bodyDiv w:val="1"/>
      <w:marLeft w:val="0"/>
      <w:marRight w:val="0"/>
      <w:marTop w:val="0"/>
      <w:marBottom w:val="0"/>
      <w:divBdr>
        <w:top w:val="none" w:sz="0" w:space="0" w:color="auto"/>
        <w:left w:val="none" w:sz="0" w:space="0" w:color="auto"/>
        <w:bottom w:val="none" w:sz="0" w:space="0" w:color="auto"/>
        <w:right w:val="none" w:sz="0" w:space="0" w:color="auto"/>
      </w:divBdr>
    </w:div>
    <w:div w:id="1189640063">
      <w:bodyDiv w:val="1"/>
      <w:marLeft w:val="0"/>
      <w:marRight w:val="0"/>
      <w:marTop w:val="0"/>
      <w:marBottom w:val="0"/>
      <w:divBdr>
        <w:top w:val="none" w:sz="0" w:space="0" w:color="auto"/>
        <w:left w:val="none" w:sz="0" w:space="0" w:color="auto"/>
        <w:bottom w:val="none" w:sz="0" w:space="0" w:color="auto"/>
        <w:right w:val="none" w:sz="0" w:space="0" w:color="auto"/>
      </w:divBdr>
    </w:div>
    <w:div w:id="1209682179">
      <w:bodyDiv w:val="1"/>
      <w:marLeft w:val="0"/>
      <w:marRight w:val="0"/>
      <w:marTop w:val="0"/>
      <w:marBottom w:val="0"/>
      <w:divBdr>
        <w:top w:val="none" w:sz="0" w:space="0" w:color="auto"/>
        <w:left w:val="none" w:sz="0" w:space="0" w:color="auto"/>
        <w:bottom w:val="none" w:sz="0" w:space="0" w:color="auto"/>
        <w:right w:val="none" w:sz="0" w:space="0" w:color="auto"/>
      </w:divBdr>
    </w:div>
    <w:div w:id="1213153718">
      <w:bodyDiv w:val="1"/>
      <w:marLeft w:val="0"/>
      <w:marRight w:val="0"/>
      <w:marTop w:val="0"/>
      <w:marBottom w:val="0"/>
      <w:divBdr>
        <w:top w:val="none" w:sz="0" w:space="0" w:color="auto"/>
        <w:left w:val="none" w:sz="0" w:space="0" w:color="auto"/>
        <w:bottom w:val="none" w:sz="0" w:space="0" w:color="auto"/>
        <w:right w:val="none" w:sz="0" w:space="0" w:color="auto"/>
      </w:divBdr>
    </w:div>
    <w:div w:id="1215236306">
      <w:bodyDiv w:val="1"/>
      <w:marLeft w:val="0"/>
      <w:marRight w:val="0"/>
      <w:marTop w:val="0"/>
      <w:marBottom w:val="0"/>
      <w:divBdr>
        <w:top w:val="none" w:sz="0" w:space="0" w:color="auto"/>
        <w:left w:val="none" w:sz="0" w:space="0" w:color="auto"/>
        <w:bottom w:val="none" w:sz="0" w:space="0" w:color="auto"/>
        <w:right w:val="none" w:sz="0" w:space="0" w:color="auto"/>
      </w:divBdr>
    </w:div>
    <w:div w:id="1215658705">
      <w:bodyDiv w:val="1"/>
      <w:marLeft w:val="0"/>
      <w:marRight w:val="0"/>
      <w:marTop w:val="0"/>
      <w:marBottom w:val="0"/>
      <w:divBdr>
        <w:top w:val="none" w:sz="0" w:space="0" w:color="auto"/>
        <w:left w:val="none" w:sz="0" w:space="0" w:color="auto"/>
        <w:bottom w:val="none" w:sz="0" w:space="0" w:color="auto"/>
        <w:right w:val="none" w:sz="0" w:space="0" w:color="auto"/>
      </w:divBdr>
    </w:div>
    <w:div w:id="1229000579">
      <w:bodyDiv w:val="1"/>
      <w:marLeft w:val="0"/>
      <w:marRight w:val="0"/>
      <w:marTop w:val="0"/>
      <w:marBottom w:val="0"/>
      <w:divBdr>
        <w:top w:val="none" w:sz="0" w:space="0" w:color="auto"/>
        <w:left w:val="none" w:sz="0" w:space="0" w:color="auto"/>
        <w:bottom w:val="none" w:sz="0" w:space="0" w:color="auto"/>
        <w:right w:val="none" w:sz="0" w:space="0" w:color="auto"/>
      </w:divBdr>
    </w:div>
    <w:div w:id="1229919820">
      <w:bodyDiv w:val="1"/>
      <w:marLeft w:val="0"/>
      <w:marRight w:val="0"/>
      <w:marTop w:val="0"/>
      <w:marBottom w:val="0"/>
      <w:divBdr>
        <w:top w:val="none" w:sz="0" w:space="0" w:color="auto"/>
        <w:left w:val="none" w:sz="0" w:space="0" w:color="auto"/>
        <w:bottom w:val="none" w:sz="0" w:space="0" w:color="auto"/>
        <w:right w:val="none" w:sz="0" w:space="0" w:color="auto"/>
      </w:divBdr>
    </w:div>
    <w:div w:id="1265572623">
      <w:bodyDiv w:val="1"/>
      <w:marLeft w:val="0"/>
      <w:marRight w:val="0"/>
      <w:marTop w:val="0"/>
      <w:marBottom w:val="0"/>
      <w:divBdr>
        <w:top w:val="none" w:sz="0" w:space="0" w:color="auto"/>
        <w:left w:val="none" w:sz="0" w:space="0" w:color="auto"/>
        <w:bottom w:val="none" w:sz="0" w:space="0" w:color="auto"/>
        <w:right w:val="none" w:sz="0" w:space="0" w:color="auto"/>
      </w:divBdr>
    </w:div>
    <w:div w:id="1274021833">
      <w:bodyDiv w:val="1"/>
      <w:marLeft w:val="0"/>
      <w:marRight w:val="0"/>
      <w:marTop w:val="0"/>
      <w:marBottom w:val="0"/>
      <w:divBdr>
        <w:top w:val="none" w:sz="0" w:space="0" w:color="auto"/>
        <w:left w:val="none" w:sz="0" w:space="0" w:color="auto"/>
        <w:bottom w:val="none" w:sz="0" w:space="0" w:color="auto"/>
        <w:right w:val="none" w:sz="0" w:space="0" w:color="auto"/>
      </w:divBdr>
    </w:div>
    <w:div w:id="1292515276">
      <w:bodyDiv w:val="1"/>
      <w:marLeft w:val="0"/>
      <w:marRight w:val="0"/>
      <w:marTop w:val="0"/>
      <w:marBottom w:val="0"/>
      <w:divBdr>
        <w:top w:val="none" w:sz="0" w:space="0" w:color="auto"/>
        <w:left w:val="none" w:sz="0" w:space="0" w:color="auto"/>
        <w:bottom w:val="none" w:sz="0" w:space="0" w:color="auto"/>
        <w:right w:val="none" w:sz="0" w:space="0" w:color="auto"/>
      </w:divBdr>
    </w:div>
    <w:div w:id="1327049975">
      <w:bodyDiv w:val="1"/>
      <w:marLeft w:val="0"/>
      <w:marRight w:val="0"/>
      <w:marTop w:val="0"/>
      <w:marBottom w:val="0"/>
      <w:divBdr>
        <w:top w:val="none" w:sz="0" w:space="0" w:color="auto"/>
        <w:left w:val="none" w:sz="0" w:space="0" w:color="auto"/>
        <w:bottom w:val="none" w:sz="0" w:space="0" w:color="auto"/>
        <w:right w:val="none" w:sz="0" w:space="0" w:color="auto"/>
      </w:divBdr>
    </w:div>
    <w:div w:id="1339037183">
      <w:bodyDiv w:val="1"/>
      <w:marLeft w:val="0"/>
      <w:marRight w:val="0"/>
      <w:marTop w:val="0"/>
      <w:marBottom w:val="0"/>
      <w:divBdr>
        <w:top w:val="none" w:sz="0" w:space="0" w:color="auto"/>
        <w:left w:val="none" w:sz="0" w:space="0" w:color="auto"/>
        <w:bottom w:val="none" w:sz="0" w:space="0" w:color="auto"/>
        <w:right w:val="none" w:sz="0" w:space="0" w:color="auto"/>
      </w:divBdr>
    </w:div>
    <w:div w:id="1360158841">
      <w:bodyDiv w:val="1"/>
      <w:marLeft w:val="0"/>
      <w:marRight w:val="0"/>
      <w:marTop w:val="0"/>
      <w:marBottom w:val="0"/>
      <w:divBdr>
        <w:top w:val="none" w:sz="0" w:space="0" w:color="auto"/>
        <w:left w:val="none" w:sz="0" w:space="0" w:color="auto"/>
        <w:bottom w:val="none" w:sz="0" w:space="0" w:color="auto"/>
        <w:right w:val="none" w:sz="0" w:space="0" w:color="auto"/>
      </w:divBdr>
    </w:div>
    <w:div w:id="1383941343">
      <w:bodyDiv w:val="1"/>
      <w:marLeft w:val="0"/>
      <w:marRight w:val="0"/>
      <w:marTop w:val="0"/>
      <w:marBottom w:val="0"/>
      <w:divBdr>
        <w:top w:val="none" w:sz="0" w:space="0" w:color="auto"/>
        <w:left w:val="none" w:sz="0" w:space="0" w:color="auto"/>
        <w:bottom w:val="none" w:sz="0" w:space="0" w:color="auto"/>
        <w:right w:val="none" w:sz="0" w:space="0" w:color="auto"/>
      </w:divBdr>
    </w:div>
    <w:div w:id="1403983767">
      <w:bodyDiv w:val="1"/>
      <w:marLeft w:val="0"/>
      <w:marRight w:val="0"/>
      <w:marTop w:val="0"/>
      <w:marBottom w:val="0"/>
      <w:divBdr>
        <w:top w:val="none" w:sz="0" w:space="0" w:color="auto"/>
        <w:left w:val="none" w:sz="0" w:space="0" w:color="auto"/>
        <w:bottom w:val="none" w:sz="0" w:space="0" w:color="auto"/>
        <w:right w:val="none" w:sz="0" w:space="0" w:color="auto"/>
      </w:divBdr>
    </w:div>
    <w:div w:id="1413939673">
      <w:bodyDiv w:val="1"/>
      <w:marLeft w:val="0"/>
      <w:marRight w:val="0"/>
      <w:marTop w:val="0"/>
      <w:marBottom w:val="0"/>
      <w:divBdr>
        <w:top w:val="none" w:sz="0" w:space="0" w:color="auto"/>
        <w:left w:val="none" w:sz="0" w:space="0" w:color="auto"/>
        <w:bottom w:val="none" w:sz="0" w:space="0" w:color="auto"/>
        <w:right w:val="none" w:sz="0" w:space="0" w:color="auto"/>
      </w:divBdr>
    </w:div>
    <w:div w:id="1453476840">
      <w:bodyDiv w:val="1"/>
      <w:marLeft w:val="0"/>
      <w:marRight w:val="0"/>
      <w:marTop w:val="0"/>
      <w:marBottom w:val="0"/>
      <w:divBdr>
        <w:top w:val="none" w:sz="0" w:space="0" w:color="auto"/>
        <w:left w:val="none" w:sz="0" w:space="0" w:color="auto"/>
        <w:bottom w:val="none" w:sz="0" w:space="0" w:color="auto"/>
        <w:right w:val="none" w:sz="0" w:space="0" w:color="auto"/>
      </w:divBdr>
    </w:div>
    <w:div w:id="1495103045">
      <w:bodyDiv w:val="1"/>
      <w:marLeft w:val="0"/>
      <w:marRight w:val="0"/>
      <w:marTop w:val="0"/>
      <w:marBottom w:val="0"/>
      <w:divBdr>
        <w:top w:val="none" w:sz="0" w:space="0" w:color="auto"/>
        <w:left w:val="none" w:sz="0" w:space="0" w:color="auto"/>
        <w:bottom w:val="none" w:sz="0" w:space="0" w:color="auto"/>
        <w:right w:val="none" w:sz="0" w:space="0" w:color="auto"/>
      </w:divBdr>
    </w:div>
    <w:div w:id="1511947194">
      <w:bodyDiv w:val="1"/>
      <w:marLeft w:val="0"/>
      <w:marRight w:val="0"/>
      <w:marTop w:val="0"/>
      <w:marBottom w:val="0"/>
      <w:divBdr>
        <w:top w:val="none" w:sz="0" w:space="0" w:color="auto"/>
        <w:left w:val="none" w:sz="0" w:space="0" w:color="auto"/>
        <w:bottom w:val="none" w:sz="0" w:space="0" w:color="auto"/>
        <w:right w:val="none" w:sz="0" w:space="0" w:color="auto"/>
      </w:divBdr>
    </w:div>
    <w:div w:id="1546209959">
      <w:bodyDiv w:val="1"/>
      <w:marLeft w:val="0"/>
      <w:marRight w:val="0"/>
      <w:marTop w:val="0"/>
      <w:marBottom w:val="0"/>
      <w:divBdr>
        <w:top w:val="none" w:sz="0" w:space="0" w:color="auto"/>
        <w:left w:val="none" w:sz="0" w:space="0" w:color="auto"/>
        <w:bottom w:val="none" w:sz="0" w:space="0" w:color="auto"/>
        <w:right w:val="none" w:sz="0" w:space="0" w:color="auto"/>
      </w:divBdr>
    </w:div>
    <w:div w:id="1593779116">
      <w:bodyDiv w:val="1"/>
      <w:marLeft w:val="0"/>
      <w:marRight w:val="0"/>
      <w:marTop w:val="0"/>
      <w:marBottom w:val="0"/>
      <w:divBdr>
        <w:top w:val="none" w:sz="0" w:space="0" w:color="auto"/>
        <w:left w:val="none" w:sz="0" w:space="0" w:color="auto"/>
        <w:bottom w:val="none" w:sz="0" w:space="0" w:color="auto"/>
        <w:right w:val="none" w:sz="0" w:space="0" w:color="auto"/>
      </w:divBdr>
    </w:div>
    <w:div w:id="1604724050">
      <w:bodyDiv w:val="1"/>
      <w:marLeft w:val="0"/>
      <w:marRight w:val="0"/>
      <w:marTop w:val="0"/>
      <w:marBottom w:val="0"/>
      <w:divBdr>
        <w:top w:val="none" w:sz="0" w:space="0" w:color="auto"/>
        <w:left w:val="none" w:sz="0" w:space="0" w:color="auto"/>
        <w:bottom w:val="none" w:sz="0" w:space="0" w:color="auto"/>
        <w:right w:val="none" w:sz="0" w:space="0" w:color="auto"/>
      </w:divBdr>
    </w:div>
    <w:div w:id="1646084511">
      <w:bodyDiv w:val="1"/>
      <w:marLeft w:val="0"/>
      <w:marRight w:val="0"/>
      <w:marTop w:val="0"/>
      <w:marBottom w:val="0"/>
      <w:divBdr>
        <w:top w:val="none" w:sz="0" w:space="0" w:color="auto"/>
        <w:left w:val="none" w:sz="0" w:space="0" w:color="auto"/>
        <w:bottom w:val="none" w:sz="0" w:space="0" w:color="auto"/>
        <w:right w:val="none" w:sz="0" w:space="0" w:color="auto"/>
      </w:divBdr>
    </w:div>
    <w:div w:id="1663269081">
      <w:bodyDiv w:val="1"/>
      <w:marLeft w:val="0"/>
      <w:marRight w:val="0"/>
      <w:marTop w:val="0"/>
      <w:marBottom w:val="0"/>
      <w:divBdr>
        <w:top w:val="none" w:sz="0" w:space="0" w:color="auto"/>
        <w:left w:val="none" w:sz="0" w:space="0" w:color="auto"/>
        <w:bottom w:val="none" w:sz="0" w:space="0" w:color="auto"/>
        <w:right w:val="none" w:sz="0" w:space="0" w:color="auto"/>
      </w:divBdr>
    </w:div>
    <w:div w:id="1686205273">
      <w:bodyDiv w:val="1"/>
      <w:marLeft w:val="0"/>
      <w:marRight w:val="0"/>
      <w:marTop w:val="0"/>
      <w:marBottom w:val="0"/>
      <w:divBdr>
        <w:top w:val="none" w:sz="0" w:space="0" w:color="auto"/>
        <w:left w:val="none" w:sz="0" w:space="0" w:color="auto"/>
        <w:bottom w:val="none" w:sz="0" w:space="0" w:color="auto"/>
        <w:right w:val="none" w:sz="0" w:space="0" w:color="auto"/>
      </w:divBdr>
    </w:div>
    <w:div w:id="1704597302">
      <w:bodyDiv w:val="1"/>
      <w:marLeft w:val="0"/>
      <w:marRight w:val="0"/>
      <w:marTop w:val="0"/>
      <w:marBottom w:val="0"/>
      <w:divBdr>
        <w:top w:val="none" w:sz="0" w:space="0" w:color="auto"/>
        <w:left w:val="none" w:sz="0" w:space="0" w:color="auto"/>
        <w:bottom w:val="none" w:sz="0" w:space="0" w:color="auto"/>
        <w:right w:val="none" w:sz="0" w:space="0" w:color="auto"/>
      </w:divBdr>
    </w:div>
    <w:div w:id="1705060881">
      <w:bodyDiv w:val="1"/>
      <w:marLeft w:val="0"/>
      <w:marRight w:val="0"/>
      <w:marTop w:val="0"/>
      <w:marBottom w:val="0"/>
      <w:divBdr>
        <w:top w:val="none" w:sz="0" w:space="0" w:color="auto"/>
        <w:left w:val="none" w:sz="0" w:space="0" w:color="auto"/>
        <w:bottom w:val="none" w:sz="0" w:space="0" w:color="auto"/>
        <w:right w:val="none" w:sz="0" w:space="0" w:color="auto"/>
      </w:divBdr>
    </w:div>
    <w:div w:id="1705208318">
      <w:bodyDiv w:val="1"/>
      <w:marLeft w:val="0"/>
      <w:marRight w:val="0"/>
      <w:marTop w:val="0"/>
      <w:marBottom w:val="0"/>
      <w:divBdr>
        <w:top w:val="none" w:sz="0" w:space="0" w:color="auto"/>
        <w:left w:val="none" w:sz="0" w:space="0" w:color="auto"/>
        <w:bottom w:val="none" w:sz="0" w:space="0" w:color="auto"/>
        <w:right w:val="none" w:sz="0" w:space="0" w:color="auto"/>
      </w:divBdr>
    </w:div>
    <w:div w:id="1713766856">
      <w:bodyDiv w:val="1"/>
      <w:marLeft w:val="0"/>
      <w:marRight w:val="0"/>
      <w:marTop w:val="0"/>
      <w:marBottom w:val="0"/>
      <w:divBdr>
        <w:top w:val="none" w:sz="0" w:space="0" w:color="auto"/>
        <w:left w:val="none" w:sz="0" w:space="0" w:color="auto"/>
        <w:bottom w:val="none" w:sz="0" w:space="0" w:color="auto"/>
        <w:right w:val="none" w:sz="0" w:space="0" w:color="auto"/>
      </w:divBdr>
    </w:div>
    <w:div w:id="1811746163">
      <w:bodyDiv w:val="1"/>
      <w:marLeft w:val="0"/>
      <w:marRight w:val="0"/>
      <w:marTop w:val="0"/>
      <w:marBottom w:val="0"/>
      <w:divBdr>
        <w:top w:val="none" w:sz="0" w:space="0" w:color="auto"/>
        <w:left w:val="none" w:sz="0" w:space="0" w:color="auto"/>
        <w:bottom w:val="none" w:sz="0" w:space="0" w:color="auto"/>
        <w:right w:val="none" w:sz="0" w:space="0" w:color="auto"/>
      </w:divBdr>
    </w:div>
    <w:div w:id="1820539604">
      <w:bodyDiv w:val="1"/>
      <w:marLeft w:val="0"/>
      <w:marRight w:val="0"/>
      <w:marTop w:val="0"/>
      <w:marBottom w:val="0"/>
      <w:divBdr>
        <w:top w:val="none" w:sz="0" w:space="0" w:color="auto"/>
        <w:left w:val="none" w:sz="0" w:space="0" w:color="auto"/>
        <w:bottom w:val="none" w:sz="0" w:space="0" w:color="auto"/>
        <w:right w:val="none" w:sz="0" w:space="0" w:color="auto"/>
      </w:divBdr>
    </w:div>
    <w:div w:id="1839032608">
      <w:bodyDiv w:val="1"/>
      <w:marLeft w:val="0"/>
      <w:marRight w:val="0"/>
      <w:marTop w:val="0"/>
      <w:marBottom w:val="0"/>
      <w:divBdr>
        <w:top w:val="none" w:sz="0" w:space="0" w:color="auto"/>
        <w:left w:val="none" w:sz="0" w:space="0" w:color="auto"/>
        <w:bottom w:val="none" w:sz="0" w:space="0" w:color="auto"/>
        <w:right w:val="none" w:sz="0" w:space="0" w:color="auto"/>
      </w:divBdr>
    </w:div>
    <w:div w:id="1904099420">
      <w:bodyDiv w:val="1"/>
      <w:marLeft w:val="0"/>
      <w:marRight w:val="0"/>
      <w:marTop w:val="0"/>
      <w:marBottom w:val="0"/>
      <w:divBdr>
        <w:top w:val="none" w:sz="0" w:space="0" w:color="auto"/>
        <w:left w:val="none" w:sz="0" w:space="0" w:color="auto"/>
        <w:bottom w:val="none" w:sz="0" w:space="0" w:color="auto"/>
        <w:right w:val="none" w:sz="0" w:space="0" w:color="auto"/>
      </w:divBdr>
    </w:div>
    <w:div w:id="1909416279">
      <w:bodyDiv w:val="1"/>
      <w:marLeft w:val="0"/>
      <w:marRight w:val="0"/>
      <w:marTop w:val="0"/>
      <w:marBottom w:val="0"/>
      <w:divBdr>
        <w:top w:val="none" w:sz="0" w:space="0" w:color="auto"/>
        <w:left w:val="none" w:sz="0" w:space="0" w:color="auto"/>
        <w:bottom w:val="none" w:sz="0" w:space="0" w:color="auto"/>
        <w:right w:val="none" w:sz="0" w:space="0" w:color="auto"/>
      </w:divBdr>
    </w:div>
    <w:div w:id="1975980831">
      <w:bodyDiv w:val="1"/>
      <w:marLeft w:val="0"/>
      <w:marRight w:val="0"/>
      <w:marTop w:val="0"/>
      <w:marBottom w:val="0"/>
      <w:divBdr>
        <w:top w:val="none" w:sz="0" w:space="0" w:color="auto"/>
        <w:left w:val="none" w:sz="0" w:space="0" w:color="auto"/>
        <w:bottom w:val="none" w:sz="0" w:space="0" w:color="auto"/>
        <w:right w:val="none" w:sz="0" w:space="0" w:color="auto"/>
      </w:divBdr>
    </w:div>
    <w:div w:id="1991131079">
      <w:bodyDiv w:val="1"/>
      <w:marLeft w:val="0"/>
      <w:marRight w:val="0"/>
      <w:marTop w:val="0"/>
      <w:marBottom w:val="0"/>
      <w:divBdr>
        <w:top w:val="none" w:sz="0" w:space="0" w:color="auto"/>
        <w:left w:val="none" w:sz="0" w:space="0" w:color="auto"/>
        <w:bottom w:val="none" w:sz="0" w:space="0" w:color="auto"/>
        <w:right w:val="none" w:sz="0" w:space="0" w:color="auto"/>
      </w:divBdr>
    </w:div>
    <w:div w:id="2002729144">
      <w:bodyDiv w:val="1"/>
      <w:marLeft w:val="0"/>
      <w:marRight w:val="0"/>
      <w:marTop w:val="0"/>
      <w:marBottom w:val="0"/>
      <w:divBdr>
        <w:top w:val="none" w:sz="0" w:space="0" w:color="auto"/>
        <w:left w:val="none" w:sz="0" w:space="0" w:color="auto"/>
        <w:bottom w:val="none" w:sz="0" w:space="0" w:color="auto"/>
        <w:right w:val="none" w:sz="0" w:space="0" w:color="auto"/>
      </w:divBdr>
    </w:div>
    <w:div w:id="2004234392">
      <w:bodyDiv w:val="1"/>
      <w:marLeft w:val="0"/>
      <w:marRight w:val="0"/>
      <w:marTop w:val="0"/>
      <w:marBottom w:val="0"/>
      <w:divBdr>
        <w:top w:val="none" w:sz="0" w:space="0" w:color="auto"/>
        <w:left w:val="none" w:sz="0" w:space="0" w:color="auto"/>
        <w:bottom w:val="none" w:sz="0" w:space="0" w:color="auto"/>
        <w:right w:val="none" w:sz="0" w:space="0" w:color="auto"/>
      </w:divBdr>
    </w:div>
    <w:div w:id="2014720631">
      <w:bodyDiv w:val="1"/>
      <w:marLeft w:val="0"/>
      <w:marRight w:val="0"/>
      <w:marTop w:val="0"/>
      <w:marBottom w:val="0"/>
      <w:divBdr>
        <w:top w:val="none" w:sz="0" w:space="0" w:color="auto"/>
        <w:left w:val="none" w:sz="0" w:space="0" w:color="auto"/>
        <w:bottom w:val="none" w:sz="0" w:space="0" w:color="auto"/>
        <w:right w:val="none" w:sz="0" w:space="0" w:color="auto"/>
      </w:divBdr>
    </w:div>
    <w:div w:id="2026243520">
      <w:bodyDiv w:val="1"/>
      <w:marLeft w:val="0"/>
      <w:marRight w:val="0"/>
      <w:marTop w:val="0"/>
      <w:marBottom w:val="0"/>
      <w:divBdr>
        <w:top w:val="none" w:sz="0" w:space="0" w:color="auto"/>
        <w:left w:val="none" w:sz="0" w:space="0" w:color="auto"/>
        <w:bottom w:val="none" w:sz="0" w:space="0" w:color="auto"/>
        <w:right w:val="none" w:sz="0" w:space="0" w:color="auto"/>
      </w:divBdr>
    </w:div>
    <w:div w:id="2050566737">
      <w:bodyDiv w:val="1"/>
      <w:marLeft w:val="0"/>
      <w:marRight w:val="0"/>
      <w:marTop w:val="0"/>
      <w:marBottom w:val="0"/>
      <w:divBdr>
        <w:top w:val="none" w:sz="0" w:space="0" w:color="auto"/>
        <w:left w:val="none" w:sz="0" w:space="0" w:color="auto"/>
        <w:bottom w:val="none" w:sz="0" w:space="0" w:color="auto"/>
        <w:right w:val="none" w:sz="0" w:space="0" w:color="auto"/>
      </w:divBdr>
    </w:div>
    <w:div w:id="2058040659">
      <w:bodyDiv w:val="1"/>
      <w:marLeft w:val="0"/>
      <w:marRight w:val="0"/>
      <w:marTop w:val="0"/>
      <w:marBottom w:val="0"/>
      <w:divBdr>
        <w:top w:val="none" w:sz="0" w:space="0" w:color="auto"/>
        <w:left w:val="none" w:sz="0" w:space="0" w:color="auto"/>
        <w:bottom w:val="none" w:sz="0" w:space="0" w:color="auto"/>
        <w:right w:val="none" w:sz="0" w:space="0" w:color="auto"/>
      </w:divBdr>
    </w:div>
    <w:div w:id="2073961541">
      <w:bodyDiv w:val="1"/>
      <w:marLeft w:val="0"/>
      <w:marRight w:val="0"/>
      <w:marTop w:val="0"/>
      <w:marBottom w:val="0"/>
      <w:divBdr>
        <w:top w:val="none" w:sz="0" w:space="0" w:color="auto"/>
        <w:left w:val="none" w:sz="0" w:space="0" w:color="auto"/>
        <w:bottom w:val="none" w:sz="0" w:space="0" w:color="auto"/>
        <w:right w:val="none" w:sz="0" w:space="0" w:color="auto"/>
      </w:divBdr>
    </w:div>
    <w:div w:id="2120173971">
      <w:bodyDiv w:val="1"/>
      <w:marLeft w:val="0"/>
      <w:marRight w:val="0"/>
      <w:marTop w:val="0"/>
      <w:marBottom w:val="0"/>
      <w:divBdr>
        <w:top w:val="none" w:sz="0" w:space="0" w:color="auto"/>
        <w:left w:val="none" w:sz="0" w:space="0" w:color="auto"/>
        <w:bottom w:val="none" w:sz="0" w:space="0" w:color="auto"/>
        <w:right w:val="none" w:sz="0" w:space="0" w:color="auto"/>
      </w:divBdr>
    </w:div>
    <w:div w:id="2140606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3CA952-FB64-404A-881D-EF9C1D26F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24</Pages>
  <Words>4997</Words>
  <Characters>28486</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РОССИЙСКАЯ  ФЕДЕРАЦИЯ</vt:lpstr>
    </vt:vector>
  </TitlesOfParts>
  <Company>OTP</Company>
  <LinksUpToDate>false</LinksUpToDate>
  <CharactersWithSpaces>33417</CharactersWithSpaces>
  <SharedDoc>false</SharedDoc>
  <HLinks>
    <vt:vector size="144" baseType="variant">
      <vt:variant>
        <vt:i4>2031665</vt:i4>
      </vt:variant>
      <vt:variant>
        <vt:i4>140</vt:i4>
      </vt:variant>
      <vt:variant>
        <vt:i4>0</vt:i4>
      </vt:variant>
      <vt:variant>
        <vt:i4>5</vt:i4>
      </vt:variant>
      <vt:variant>
        <vt:lpwstr/>
      </vt:variant>
      <vt:variant>
        <vt:lpwstr>_Toc281212306</vt:lpwstr>
      </vt:variant>
      <vt:variant>
        <vt:i4>2031665</vt:i4>
      </vt:variant>
      <vt:variant>
        <vt:i4>134</vt:i4>
      </vt:variant>
      <vt:variant>
        <vt:i4>0</vt:i4>
      </vt:variant>
      <vt:variant>
        <vt:i4>5</vt:i4>
      </vt:variant>
      <vt:variant>
        <vt:lpwstr/>
      </vt:variant>
      <vt:variant>
        <vt:lpwstr>_Toc281212305</vt:lpwstr>
      </vt:variant>
      <vt:variant>
        <vt:i4>2031665</vt:i4>
      </vt:variant>
      <vt:variant>
        <vt:i4>128</vt:i4>
      </vt:variant>
      <vt:variant>
        <vt:i4>0</vt:i4>
      </vt:variant>
      <vt:variant>
        <vt:i4>5</vt:i4>
      </vt:variant>
      <vt:variant>
        <vt:lpwstr/>
      </vt:variant>
      <vt:variant>
        <vt:lpwstr>_Toc281212304</vt:lpwstr>
      </vt:variant>
      <vt:variant>
        <vt:i4>2031665</vt:i4>
      </vt:variant>
      <vt:variant>
        <vt:i4>122</vt:i4>
      </vt:variant>
      <vt:variant>
        <vt:i4>0</vt:i4>
      </vt:variant>
      <vt:variant>
        <vt:i4>5</vt:i4>
      </vt:variant>
      <vt:variant>
        <vt:lpwstr/>
      </vt:variant>
      <vt:variant>
        <vt:lpwstr>_Toc281212303</vt:lpwstr>
      </vt:variant>
      <vt:variant>
        <vt:i4>2031665</vt:i4>
      </vt:variant>
      <vt:variant>
        <vt:i4>116</vt:i4>
      </vt:variant>
      <vt:variant>
        <vt:i4>0</vt:i4>
      </vt:variant>
      <vt:variant>
        <vt:i4>5</vt:i4>
      </vt:variant>
      <vt:variant>
        <vt:lpwstr/>
      </vt:variant>
      <vt:variant>
        <vt:lpwstr>_Toc281212302</vt:lpwstr>
      </vt:variant>
      <vt:variant>
        <vt:i4>2031665</vt:i4>
      </vt:variant>
      <vt:variant>
        <vt:i4>110</vt:i4>
      </vt:variant>
      <vt:variant>
        <vt:i4>0</vt:i4>
      </vt:variant>
      <vt:variant>
        <vt:i4>5</vt:i4>
      </vt:variant>
      <vt:variant>
        <vt:lpwstr/>
      </vt:variant>
      <vt:variant>
        <vt:lpwstr>_Toc281212301</vt:lpwstr>
      </vt:variant>
      <vt:variant>
        <vt:i4>1441840</vt:i4>
      </vt:variant>
      <vt:variant>
        <vt:i4>104</vt:i4>
      </vt:variant>
      <vt:variant>
        <vt:i4>0</vt:i4>
      </vt:variant>
      <vt:variant>
        <vt:i4>5</vt:i4>
      </vt:variant>
      <vt:variant>
        <vt:lpwstr/>
      </vt:variant>
      <vt:variant>
        <vt:lpwstr>_Toc281212298</vt:lpwstr>
      </vt:variant>
      <vt:variant>
        <vt:i4>1441840</vt:i4>
      </vt:variant>
      <vt:variant>
        <vt:i4>98</vt:i4>
      </vt:variant>
      <vt:variant>
        <vt:i4>0</vt:i4>
      </vt:variant>
      <vt:variant>
        <vt:i4>5</vt:i4>
      </vt:variant>
      <vt:variant>
        <vt:lpwstr/>
      </vt:variant>
      <vt:variant>
        <vt:lpwstr>_Toc281212297</vt:lpwstr>
      </vt:variant>
      <vt:variant>
        <vt:i4>1441840</vt:i4>
      </vt:variant>
      <vt:variant>
        <vt:i4>92</vt:i4>
      </vt:variant>
      <vt:variant>
        <vt:i4>0</vt:i4>
      </vt:variant>
      <vt:variant>
        <vt:i4>5</vt:i4>
      </vt:variant>
      <vt:variant>
        <vt:lpwstr/>
      </vt:variant>
      <vt:variant>
        <vt:lpwstr>_Toc281212296</vt:lpwstr>
      </vt:variant>
      <vt:variant>
        <vt:i4>1441840</vt:i4>
      </vt:variant>
      <vt:variant>
        <vt:i4>86</vt:i4>
      </vt:variant>
      <vt:variant>
        <vt:i4>0</vt:i4>
      </vt:variant>
      <vt:variant>
        <vt:i4>5</vt:i4>
      </vt:variant>
      <vt:variant>
        <vt:lpwstr/>
      </vt:variant>
      <vt:variant>
        <vt:lpwstr>_Toc281212295</vt:lpwstr>
      </vt:variant>
      <vt:variant>
        <vt:i4>1441840</vt:i4>
      </vt:variant>
      <vt:variant>
        <vt:i4>80</vt:i4>
      </vt:variant>
      <vt:variant>
        <vt:i4>0</vt:i4>
      </vt:variant>
      <vt:variant>
        <vt:i4>5</vt:i4>
      </vt:variant>
      <vt:variant>
        <vt:lpwstr/>
      </vt:variant>
      <vt:variant>
        <vt:lpwstr>_Toc281212294</vt:lpwstr>
      </vt:variant>
      <vt:variant>
        <vt:i4>1769520</vt:i4>
      </vt:variant>
      <vt:variant>
        <vt:i4>74</vt:i4>
      </vt:variant>
      <vt:variant>
        <vt:i4>0</vt:i4>
      </vt:variant>
      <vt:variant>
        <vt:i4>5</vt:i4>
      </vt:variant>
      <vt:variant>
        <vt:lpwstr/>
      </vt:variant>
      <vt:variant>
        <vt:lpwstr>_Toc281212244</vt:lpwstr>
      </vt:variant>
      <vt:variant>
        <vt:i4>1769520</vt:i4>
      </vt:variant>
      <vt:variant>
        <vt:i4>68</vt:i4>
      </vt:variant>
      <vt:variant>
        <vt:i4>0</vt:i4>
      </vt:variant>
      <vt:variant>
        <vt:i4>5</vt:i4>
      </vt:variant>
      <vt:variant>
        <vt:lpwstr/>
      </vt:variant>
      <vt:variant>
        <vt:lpwstr>_Toc281212243</vt:lpwstr>
      </vt:variant>
      <vt:variant>
        <vt:i4>1769520</vt:i4>
      </vt:variant>
      <vt:variant>
        <vt:i4>62</vt:i4>
      </vt:variant>
      <vt:variant>
        <vt:i4>0</vt:i4>
      </vt:variant>
      <vt:variant>
        <vt:i4>5</vt:i4>
      </vt:variant>
      <vt:variant>
        <vt:lpwstr/>
      </vt:variant>
      <vt:variant>
        <vt:lpwstr>_Toc281212242</vt:lpwstr>
      </vt:variant>
      <vt:variant>
        <vt:i4>1769520</vt:i4>
      </vt:variant>
      <vt:variant>
        <vt:i4>56</vt:i4>
      </vt:variant>
      <vt:variant>
        <vt:i4>0</vt:i4>
      </vt:variant>
      <vt:variant>
        <vt:i4>5</vt:i4>
      </vt:variant>
      <vt:variant>
        <vt:lpwstr/>
      </vt:variant>
      <vt:variant>
        <vt:lpwstr>_Toc281212241</vt:lpwstr>
      </vt:variant>
      <vt:variant>
        <vt:i4>1769520</vt:i4>
      </vt:variant>
      <vt:variant>
        <vt:i4>50</vt:i4>
      </vt:variant>
      <vt:variant>
        <vt:i4>0</vt:i4>
      </vt:variant>
      <vt:variant>
        <vt:i4>5</vt:i4>
      </vt:variant>
      <vt:variant>
        <vt:lpwstr/>
      </vt:variant>
      <vt:variant>
        <vt:lpwstr>_Toc281212240</vt:lpwstr>
      </vt:variant>
      <vt:variant>
        <vt:i4>1835056</vt:i4>
      </vt:variant>
      <vt:variant>
        <vt:i4>44</vt:i4>
      </vt:variant>
      <vt:variant>
        <vt:i4>0</vt:i4>
      </vt:variant>
      <vt:variant>
        <vt:i4>5</vt:i4>
      </vt:variant>
      <vt:variant>
        <vt:lpwstr/>
      </vt:variant>
      <vt:variant>
        <vt:lpwstr>_Toc281212239</vt:lpwstr>
      </vt:variant>
      <vt:variant>
        <vt:i4>1835056</vt:i4>
      </vt:variant>
      <vt:variant>
        <vt:i4>38</vt:i4>
      </vt:variant>
      <vt:variant>
        <vt:i4>0</vt:i4>
      </vt:variant>
      <vt:variant>
        <vt:i4>5</vt:i4>
      </vt:variant>
      <vt:variant>
        <vt:lpwstr/>
      </vt:variant>
      <vt:variant>
        <vt:lpwstr>_Toc281212238</vt:lpwstr>
      </vt:variant>
      <vt:variant>
        <vt:i4>1835056</vt:i4>
      </vt:variant>
      <vt:variant>
        <vt:i4>32</vt:i4>
      </vt:variant>
      <vt:variant>
        <vt:i4>0</vt:i4>
      </vt:variant>
      <vt:variant>
        <vt:i4>5</vt:i4>
      </vt:variant>
      <vt:variant>
        <vt:lpwstr/>
      </vt:variant>
      <vt:variant>
        <vt:lpwstr>_Toc281212237</vt:lpwstr>
      </vt:variant>
      <vt:variant>
        <vt:i4>1835056</vt:i4>
      </vt:variant>
      <vt:variant>
        <vt:i4>26</vt:i4>
      </vt:variant>
      <vt:variant>
        <vt:i4>0</vt:i4>
      </vt:variant>
      <vt:variant>
        <vt:i4>5</vt:i4>
      </vt:variant>
      <vt:variant>
        <vt:lpwstr/>
      </vt:variant>
      <vt:variant>
        <vt:lpwstr>_Toc281212236</vt:lpwstr>
      </vt:variant>
      <vt:variant>
        <vt:i4>1835056</vt:i4>
      </vt:variant>
      <vt:variant>
        <vt:i4>20</vt:i4>
      </vt:variant>
      <vt:variant>
        <vt:i4>0</vt:i4>
      </vt:variant>
      <vt:variant>
        <vt:i4>5</vt:i4>
      </vt:variant>
      <vt:variant>
        <vt:lpwstr/>
      </vt:variant>
      <vt:variant>
        <vt:lpwstr>_Toc281212235</vt:lpwstr>
      </vt:variant>
      <vt:variant>
        <vt:i4>1835056</vt:i4>
      </vt:variant>
      <vt:variant>
        <vt:i4>14</vt:i4>
      </vt:variant>
      <vt:variant>
        <vt:i4>0</vt:i4>
      </vt:variant>
      <vt:variant>
        <vt:i4>5</vt:i4>
      </vt:variant>
      <vt:variant>
        <vt:lpwstr/>
      </vt:variant>
      <vt:variant>
        <vt:lpwstr>_Toc281212234</vt:lpwstr>
      </vt:variant>
      <vt:variant>
        <vt:i4>1835056</vt:i4>
      </vt:variant>
      <vt:variant>
        <vt:i4>8</vt:i4>
      </vt:variant>
      <vt:variant>
        <vt:i4>0</vt:i4>
      </vt:variant>
      <vt:variant>
        <vt:i4>5</vt:i4>
      </vt:variant>
      <vt:variant>
        <vt:lpwstr/>
      </vt:variant>
      <vt:variant>
        <vt:lpwstr>_Toc281212233</vt:lpwstr>
      </vt:variant>
      <vt:variant>
        <vt:i4>1835056</vt:i4>
      </vt:variant>
      <vt:variant>
        <vt:i4>2</vt:i4>
      </vt:variant>
      <vt:variant>
        <vt:i4>0</vt:i4>
      </vt:variant>
      <vt:variant>
        <vt:i4>5</vt:i4>
      </vt:variant>
      <vt:variant>
        <vt:lpwstr/>
      </vt:variant>
      <vt:variant>
        <vt:lpwstr>_Toc281212232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РОССИЙСКАЯ  ФЕДЕРАЦИЯ</dc:title>
  <dc:creator>STokarev</dc:creator>
  <cp:lastModifiedBy>Verkhoturtseva</cp:lastModifiedBy>
  <cp:revision>23</cp:revision>
  <cp:lastPrinted>2016-06-30T12:37:00Z</cp:lastPrinted>
  <dcterms:created xsi:type="dcterms:W3CDTF">2016-09-12T04:05:00Z</dcterms:created>
  <dcterms:modified xsi:type="dcterms:W3CDTF">2016-10-07T09:33:00Z</dcterms:modified>
</cp:coreProperties>
</file>